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634"/>
        <w:gridCol w:w="3335"/>
        <w:gridCol w:w="1408"/>
        <w:gridCol w:w="4257"/>
      </w:tblGrid>
      <w:tr w:rsidR="007F0F26" w:rsidRPr="00780A66" w14:paraId="52FA63E0" w14:textId="77777777" w:rsidTr="7BE2CD5C">
        <w:tc>
          <w:tcPr>
            <w:tcW w:w="9634" w:type="dxa"/>
            <w:gridSpan w:val="4"/>
          </w:tcPr>
          <w:p w14:paraId="70B10ADB" w14:textId="2A36D57D" w:rsidR="007F0F26" w:rsidRPr="00780A66" w:rsidRDefault="00AD7FB7" w:rsidP="652BFCA9">
            <w:pPr>
              <w:jc w:val="cente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TECHNINĖ SPECIFIKACIJA</w:t>
            </w:r>
          </w:p>
        </w:tc>
      </w:tr>
      <w:tr w:rsidR="00641CD5" w:rsidRPr="00780A66" w14:paraId="379FE03D" w14:textId="77777777" w:rsidTr="7BE2CD5C">
        <w:tc>
          <w:tcPr>
            <w:tcW w:w="634" w:type="dxa"/>
          </w:tcPr>
          <w:p w14:paraId="79B1EAD9" w14:textId="24FC25C6" w:rsidR="00641CD5" w:rsidRPr="00780A66" w:rsidRDefault="00641CD5" w:rsidP="652BFCA9">
            <w:pPr>
              <w:jc w:val="cente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1.</w:t>
            </w:r>
          </w:p>
        </w:tc>
        <w:tc>
          <w:tcPr>
            <w:tcW w:w="9000" w:type="dxa"/>
            <w:gridSpan w:val="3"/>
          </w:tcPr>
          <w:p w14:paraId="61E8B620" w14:textId="419476B4" w:rsidR="00641CD5" w:rsidRPr="00780A66" w:rsidRDefault="00641CD5" w:rsidP="652BFCA9">
            <w:pP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Sąvokos</w:t>
            </w:r>
          </w:p>
        </w:tc>
      </w:tr>
      <w:tr w:rsidR="00AD7FB7" w:rsidRPr="00780A66" w14:paraId="1A8A9B3A" w14:textId="77777777" w:rsidTr="7BE2CD5C">
        <w:tc>
          <w:tcPr>
            <w:tcW w:w="9634" w:type="dxa"/>
            <w:gridSpan w:val="4"/>
          </w:tcPr>
          <w:p w14:paraId="508B512B" w14:textId="3D2A8166" w:rsidR="00AD7FB7" w:rsidRPr="00780A66" w:rsidRDefault="00641CD5" w:rsidP="652BFCA9">
            <w:pPr>
              <w:pStyle w:val="Sraopastraipa"/>
              <w:numPr>
                <w:ilvl w:val="1"/>
                <w:numId w:val="10"/>
              </w:numPr>
              <w:tabs>
                <w:tab w:val="left" w:pos="742"/>
              </w:tabs>
              <w:ind w:left="33" w:hanging="33"/>
              <w:jc w:val="both"/>
              <w:rPr>
                <w:rFonts w:ascii="Times New Roman" w:eastAsia="Times New Roman" w:hAnsi="Times New Roman" w:cs="Times New Roman"/>
                <w:sz w:val="24"/>
                <w:szCs w:val="24"/>
              </w:rPr>
            </w:pPr>
            <w:r w:rsidRPr="00780A66">
              <w:rPr>
                <w:rFonts w:ascii="Times New Roman" w:eastAsia="Times New Roman" w:hAnsi="Times New Roman" w:cs="Times New Roman"/>
                <w:b/>
                <w:bCs/>
                <w:sz w:val="24"/>
                <w:szCs w:val="24"/>
              </w:rPr>
              <w:t>Pirkėjas</w:t>
            </w:r>
            <w:r w:rsidR="00513033" w:rsidRPr="00780A66">
              <w:rPr>
                <w:rFonts w:ascii="Times New Roman" w:eastAsia="Times New Roman" w:hAnsi="Times New Roman" w:cs="Times New Roman"/>
                <w:b/>
                <w:bCs/>
                <w:sz w:val="24"/>
                <w:szCs w:val="24"/>
              </w:rPr>
              <w:t xml:space="preserve"> </w:t>
            </w:r>
            <w:r w:rsidR="00513033" w:rsidRPr="00780A66">
              <w:rPr>
                <w:rFonts w:ascii="Times New Roman" w:eastAsia="Times New Roman" w:hAnsi="Times New Roman" w:cs="Times New Roman"/>
                <w:sz w:val="24"/>
                <w:szCs w:val="24"/>
              </w:rPr>
              <w:t xml:space="preserve">- </w:t>
            </w:r>
            <w:r w:rsidR="00F54CF8" w:rsidRPr="00780A66">
              <w:rPr>
                <w:rFonts w:ascii="Times New Roman" w:eastAsia="Times New Roman" w:hAnsi="Times New Roman" w:cs="Times New Roman"/>
                <w:sz w:val="24"/>
                <w:szCs w:val="24"/>
              </w:rPr>
              <w:t>Uždaroji akcinė bendrovė „GRINDA“</w:t>
            </w:r>
            <w:r w:rsidRPr="00780A66">
              <w:rPr>
                <w:rFonts w:ascii="Times New Roman" w:eastAsia="Times New Roman" w:hAnsi="Times New Roman" w:cs="Times New Roman"/>
                <w:sz w:val="24"/>
                <w:szCs w:val="24"/>
              </w:rPr>
              <w:t xml:space="preserve"> (toliau – </w:t>
            </w:r>
            <w:r w:rsidR="00F54CF8" w:rsidRPr="00780A66">
              <w:rPr>
                <w:rFonts w:ascii="Times New Roman" w:eastAsia="Times New Roman" w:hAnsi="Times New Roman" w:cs="Times New Roman"/>
                <w:sz w:val="24"/>
                <w:szCs w:val="24"/>
              </w:rPr>
              <w:t>Grinda</w:t>
            </w:r>
            <w:r w:rsidRPr="00780A66">
              <w:rPr>
                <w:rFonts w:ascii="Times New Roman" w:eastAsia="Times New Roman" w:hAnsi="Times New Roman" w:cs="Times New Roman"/>
                <w:sz w:val="24"/>
                <w:szCs w:val="24"/>
              </w:rPr>
              <w:t>; Perkančioji organizacija)</w:t>
            </w:r>
            <w:r w:rsidR="00AD7FB7" w:rsidRPr="00780A66">
              <w:rPr>
                <w:rFonts w:ascii="Times New Roman" w:eastAsia="Times New Roman" w:hAnsi="Times New Roman" w:cs="Times New Roman"/>
                <w:sz w:val="24"/>
                <w:szCs w:val="24"/>
              </w:rPr>
              <w:t>.</w:t>
            </w:r>
          </w:p>
          <w:p w14:paraId="7BFFAC86" w14:textId="45AC6C5D" w:rsidR="00AD7FB7" w:rsidRPr="00780A66" w:rsidRDefault="00FD73F2" w:rsidP="652BFCA9">
            <w:pPr>
              <w:pStyle w:val="Sraopastraipa"/>
              <w:numPr>
                <w:ilvl w:val="1"/>
                <w:numId w:val="10"/>
              </w:numPr>
              <w:tabs>
                <w:tab w:val="left" w:pos="742"/>
              </w:tabs>
              <w:ind w:left="0" w:firstLine="0"/>
              <w:jc w:val="both"/>
              <w:rPr>
                <w:rFonts w:ascii="Times New Roman" w:eastAsia="Times New Roman" w:hAnsi="Times New Roman" w:cs="Times New Roman"/>
                <w:sz w:val="24"/>
                <w:szCs w:val="24"/>
              </w:rPr>
            </w:pPr>
            <w:r w:rsidRPr="00780A66">
              <w:rPr>
                <w:rFonts w:ascii="Times New Roman" w:eastAsia="Times New Roman" w:hAnsi="Times New Roman" w:cs="Times New Roman"/>
                <w:b/>
                <w:bCs/>
                <w:sz w:val="24"/>
                <w:szCs w:val="24"/>
              </w:rPr>
              <w:t>Tiekėjas</w:t>
            </w:r>
            <w:r w:rsidR="00E5747A" w:rsidRPr="00780A66">
              <w:rPr>
                <w:rFonts w:ascii="Times New Roman" w:eastAsia="Times New Roman" w:hAnsi="Times New Roman" w:cs="Times New Roman"/>
                <w:sz w:val="24"/>
                <w:szCs w:val="24"/>
              </w:rPr>
              <w:t xml:space="preserve"> - </w:t>
            </w:r>
            <w:r w:rsidR="00A4110C" w:rsidRPr="00780A66">
              <w:rPr>
                <w:rFonts w:ascii="Times New Roman" w:eastAsia="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780A66" w14:paraId="7BEB0DC5" w14:textId="77777777" w:rsidTr="7BE2CD5C">
        <w:tc>
          <w:tcPr>
            <w:tcW w:w="634" w:type="dxa"/>
          </w:tcPr>
          <w:p w14:paraId="146ABD60" w14:textId="24445C8D" w:rsidR="00641CD5" w:rsidRPr="00780A66" w:rsidRDefault="00641CD5" w:rsidP="652BFCA9">
            <w:pPr>
              <w:jc w:val="cente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2.</w:t>
            </w:r>
          </w:p>
        </w:tc>
        <w:tc>
          <w:tcPr>
            <w:tcW w:w="9000" w:type="dxa"/>
            <w:gridSpan w:val="3"/>
          </w:tcPr>
          <w:p w14:paraId="27EAF5F9" w14:textId="2805CBB7" w:rsidR="00641CD5" w:rsidRPr="00780A66" w:rsidRDefault="00641CD5" w:rsidP="652BFCA9">
            <w:pP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Bendrosios nuostatos</w:t>
            </w:r>
          </w:p>
        </w:tc>
      </w:tr>
      <w:tr w:rsidR="00641CD5" w:rsidRPr="00780A66" w14:paraId="384E93BA" w14:textId="77777777" w:rsidTr="7BE2CD5C">
        <w:tc>
          <w:tcPr>
            <w:tcW w:w="9634" w:type="dxa"/>
            <w:gridSpan w:val="4"/>
          </w:tcPr>
          <w:p w14:paraId="6855A2AC" w14:textId="6BCFF723" w:rsidR="00641CD5" w:rsidRPr="00780A66" w:rsidRDefault="00641CD5" w:rsidP="652BFCA9">
            <w:pPr>
              <w:jc w:val="both"/>
              <w:rPr>
                <w:rFonts w:ascii="Times New Roman" w:eastAsia="Times New Roman" w:hAnsi="Times New Roman" w:cs="Times New Roman"/>
                <w:b/>
                <w:bCs/>
                <w:sz w:val="24"/>
                <w:szCs w:val="24"/>
              </w:rPr>
            </w:pPr>
            <w:r w:rsidRPr="00780A66">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0B62EB" w:rsidRPr="00780A66" w14:paraId="604ED576" w14:textId="77777777" w:rsidTr="7BE2CD5C">
        <w:tc>
          <w:tcPr>
            <w:tcW w:w="634" w:type="dxa"/>
          </w:tcPr>
          <w:p w14:paraId="69B18D77" w14:textId="3E52E5E1" w:rsidR="002F119A" w:rsidRPr="00780A66" w:rsidRDefault="00641CD5" w:rsidP="652BFCA9">
            <w:pP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3</w:t>
            </w:r>
            <w:r w:rsidR="002F119A" w:rsidRPr="00780A66">
              <w:rPr>
                <w:rFonts w:ascii="Times New Roman" w:eastAsia="Times New Roman" w:hAnsi="Times New Roman" w:cs="Times New Roman"/>
                <w:b/>
                <w:bCs/>
                <w:sz w:val="24"/>
                <w:szCs w:val="24"/>
              </w:rPr>
              <w:t>.</w:t>
            </w:r>
          </w:p>
        </w:tc>
        <w:tc>
          <w:tcPr>
            <w:tcW w:w="3335" w:type="dxa"/>
          </w:tcPr>
          <w:p w14:paraId="6AD66D00" w14:textId="0A9A4D7D" w:rsidR="002F119A" w:rsidRPr="00780A66" w:rsidRDefault="002F119A" w:rsidP="652BFCA9">
            <w:pP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Pirkimo objektas</w:t>
            </w:r>
          </w:p>
        </w:tc>
        <w:tc>
          <w:tcPr>
            <w:tcW w:w="5665" w:type="dxa"/>
            <w:gridSpan w:val="2"/>
          </w:tcPr>
          <w:p w14:paraId="3F209708" w14:textId="6BB6AF9F" w:rsidR="002F119A" w:rsidRPr="00780A66" w:rsidRDefault="00170F51" w:rsidP="00170F51">
            <w:pPr>
              <w:jc w:val="both"/>
              <w:rPr>
                <w:rFonts w:ascii="Times New Roman" w:eastAsia="Times New Roman" w:hAnsi="Times New Roman" w:cs="Times New Roman"/>
                <w:i/>
                <w:iCs/>
                <w:color w:val="FF0000"/>
                <w:sz w:val="24"/>
                <w:szCs w:val="24"/>
              </w:rPr>
            </w:pPr>
            <w:r w:rsidRPr="00780A66">
              <w:rPr>
                <w:rFonts w:ascii="Times New Roman" w:eastAsia="Times New Roman" w:hAnsi="Times New Roman" w:cs="Times New Roman"/>
                <w:sz w:val="24"/>
                <w:szCs w:val="24"/>
              </w:rPr>
              <w:t>Paviršinių nuotekų tinklų geoduomenų formavimo ir teikimo paslaugos</w:t>
            </w:r>
          </w:p>
        </w:tc>
      </w:tr>
      <w:tr w:rsidR="000B62EB" w:rsidRPr="00780A66" w14:paraId="4FBE460C" w14:textId="77777777" w:rsidTr="7BE2CD5C">
        <w:tc>
          <w:tcPr>
            <w:tcW w:w="634" w:type="dxa"/>
          </w:tcPr>
          <w:p w14:paraId="488346DC" w14:textId="51FAE80E" w:rsidR="000B62EB" w:rsidRPr="00780A66" w:rsidRDefault="000B62EB" w:rsidP="652BFCA9">
            <w:pP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4.1.</w:t>
            </w:r>
          </w:p>
        </w:tc>
        <w:tc>
          <w:tcPr>
            <w:tcW w:w="3335" w:type="dxa"/>
          </w:tcPr>
          <w:p w14:paraId="6F424D78" w14:textId="302689ED" w:rsidR="000B62EB" w:rsidRPr="00780A66" w:rsidRDefault="000B62EB" w:rsidP="652BFCA9">
            <w:pP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Paslaugų teikimo trukmė</w:t>
            </w:r>
          </w:p>
        </w:tc>
        <w:tc>
          <w:tcPr>
            <w:tcW w:w="5665" w:type="dxa"/>
            <w:gridSpan w:val="2"/>
          </w:tcPr>
          <w:p w14:paraId="5DA2F5D8" w14:textId="3E625D56" w:rsidR="000B62EB" w:rsidRPr="00FC1466" w:rsidRDefault="00170F51" w:rsidP="652BFCA9">
            <w:pPr>
              <w:rPr>
                <w:rFonts w:ascii="Times New Roman" w:eastAsia="Times New Roman" w:hAnsi="Times New Roman" w:cs="Times New Roman"/>
                <w:sz w:val="24"/>
                <w:szCs w:val="24"/>
              </w:rPr>
            </w:pPr>
            <w:r w:rsidRPr="00FC1466">
              <w:rPr>
                <w:rFonts w:ascii="Times New Roman" w:eastAsia="Times New Roman" w:hAnsi="Times New Roman" w:cs="Times New Roman"/>
                <w:sz w:val="24"/>
                <w:szCs w:val="24"/>
              </w:rPr>
              <w:t>36 mėn.</w:t>
            </w:r>
            <w:r w:rsidR="000B62EB" w:rsidRPr="00FC1466">
              <w:rPr>
                <w:rFonts w:ascii="Times New Roman" w:eastAsia="Times New Roman" w:hAnsi="Times New Roman" w:cs="Times New Roman"/>
                <w:sz w:val="24"/>
                <w:szCs w:val="24"/>
              </w:rPr>
              <w:t xml:space="preserve"> </w:t>
            </w:r>
          </w:p>
        </w:tc>
      </w:tr>
      <w:tr w:rsidR="006645E5" w:rsidRPr="00780A66" w14:paraId="2E7588DB" w14:textId="77777777" w:rsidTr="7BE2CD5C">
        <w:trPr>
          <w:trHeight w:val="1190"/>
        </w:trPr>
        <w:tc>
          <w:tcPr>
            <w:tcW w:w="634" w:type="dxa"/>
          </w:tcPr>
          <w:p w14:paraId="3BA6317F" w14:textId="40871A6A" w:rsidR="006645E5" w:rsidRPr="00780A66" w:rsidRDefault="006645E5" w:rsidP="652BFCA9">
            <w:pP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4.2.</w:t>
            </w:r>
          </w:p>
        </w:tc>
        <w:tc>
          <w:tcPr>
            <w:tcW w:w="3335" w:type="dxa"/>
          </w:tcPr>
          <w:p w14:paraId="4B5FFB9D" w14:textId="68C420E8" w:rsidR="006645E5" w:rsidRPr="00780A66" w:rsidRDefault="006645E5" w:rsidP="652BFCA9">
            <w:pPr>
              <w:rPr>
                <w:rFonts w:ascii="Times New Roman" w:eastAsia="Times New Roman" w:hAnsi="Times New Roman" w:cs="Times New Roman"/>
                <w:b/>
                <w:bCs/>
                <w:sz w:val="24"/>
                <w:szCs w:val="24"/>
              </w:rPr>
            </w:pPr>
            <w:r w:rsidRPr="00780A66">
              <w:rPr>
                <w:rFonts w:ascii="Times New Roman" w:eastAsia="Times New Roman" w:hAnsi="Times New Roman" w:cs="Times New Roman"/>
                <w:b/>
                <w:bCs/>
                <w:color w:val="000000" w:themeColor="text1"/>
                <w:sz w:val="24"/>
                <w:szCs w:val="24"/>
              </w:rPr>
              <w:t>Pirkimo objekto apimtys (kiekiai)</w:t>
            </w:r>
          </w:p>
        </w:tc>
        <w:tc>
          <w:tcPr>
            <w:tcW w:w="1408" w:type="dxa"/>
          </w:tcPr>
          <w:p w14:paraId="169C3E4C" w14:textId="77777777" w:rsidR="006645E5" w:rsidRPr="00780A66" w:rsidRDefault="006645E5" w:rsidP="652BFCA9">
            <w:pPr>
              <w:widowControl w:val="0"/>
              <w:tabs>
                <w:tab w:val="left" w:pos="1019"/>
              </w:tabs>
              <w:spacing w:before="40" w:after="40"/>
              <w:rPr>
                <w:rFonts w:ascii="Times New Roman" w:eastAsia="Times New Roman" w:hAnsi="Times New Roman" w:cs="Times New Roman"/>
                <w:sz w:val="24"/>
                <w:szCs w:val="24"/>
              </w:rPr>
            </w:pPr>
          </w:p>
          <w:p w14:paraId="3A7F5FBA" w14:textId="40A44D7D" w:rsidR="006645E5" w:rsidRPr="00780A66" w:rsidRDefault="00170F51" w:rsidP="00170F51">
            <w:pPr>
              <w:widowControl w:val="0"/>
              <w:tabs>
                <w:tab w:val="left" w:pos="1019"/>
              </w:tabs>
              <w:spacing w:before="40" w:after="40"/>
              <w:jc w:val="center"/>
              <w:rPr>
                <w:rFonts w:ascii="Times New Roman" w:eastAsia="Times New Roman" w:hAnsi="Times New Roman" w:cs="Times New Roman"/>
                <w:sz w:val="24"/>
                <w:szCs w:val="24"/>
              </w:rPr>
            </w:pPr>
            <w:r w:rsidRPr="00780A66">
              <w:rPr>
                <w:rFonts w:ascii="Times New Roman" w:eastAsia="Times New Roman" w:hAnsi="Times New Roman" w:cs="Times New Roman"/>
                <w:sz w:val="24"/>
                <w:szCs w:val="24"/>
              </w:rPr>
              <w:t>1 kompl.</w:t>
            </w:r>
          </w:p>
        </w:tc>
        <w:tc>
          <w:tcPr>
            <w:tcW w:w="4257" w:type="dxa"/>
          </w:tcPr>
          <w:p w14:paraId="3C449784" w14:textId="0DC6BE40" w:rsidR="006645E5" w:rsidRPr="00780A66" w:rsidRDefault="00C06E85" w:rsidP="000A5C3E">
            <w:pPr>
              <w:widowControl w:val="0"/>
              <w:tabs>
                <w:tab w:val="left" w:pos="1019"/>
              </w:tabs>
              <w:spacing w:before="40" w:after="40"/>
              <w:jc w:val="both"/>
              <w:rPr>
                <w:rFonts w:ascii="Times New Roman" w:eastAsia="Times New Roman" w:hAnsi="Times New Roman" w:cs="Times New Roman"/>
                <w:b/>
                <w:bCs/>
                <w:i/>
                <w:iCs/>
                <w:color w:val="FF0000"/>
                <w:sz w:val="24"/>
                <w:szCs w:val="24"/>
              </w:rPr>
            </w:pPr>
            <w:r w:rsidRPr="00780A66">
              <w:rPr>
                <w:rFonts w:ascii="Times New Roman" w:hAnsi="Times New Roman" w:cs="Times New Roman"/>
                <w:spacing w:val="6"/>
                <w:sz w:val="24"/>
                <w:szCs w:val="24"/>
              </w:rPr>
              <w:t>Paviršinių nuotekų tinklų geoduomenų teikimas, pildymas bei koregavimas atliekamas nuolatos visą sutarties galiojimo laikotarpį.</w:t>
            </w:r>
            <w:r w:rsidR="006645E5" w:rsidRPr="00780A66">
              <w:rPr>
                <w:rFonts w:ascii="Times New Roman" w:eastAsia="Times New Roman" w:hAnsi="Times New Roman" w:cs="Times New Roman"/>
                <w:b/>
                <w:bCs/>
                <w:i/>
                <w:iCs/>
                <w:color w:val="FF0000"/>
                <w:sz w:val="24"/>
                <w:szCs w:val="24"/>
              </w:rPr>
              <w:t xml:space="preserve"> </w:t>
            </w:r>
          </w:p>
        </w:tc>
      </w:tr>
      <w:tr w:rsidR="00641CD5" w:rsidRPr="00780A66" w14:paraId="4A43CA18" w14:textId="77777777" w:rsidTr="7BE2CD5C">
        <w:tc>
          <w:tcPr>
            <w:tcW w:w="634" w:type="dxa"/>
          </w:tcPr>
          <w:p w14:paraId="04B329F8" w14:textId="09AECDAE" w:rsidR="00641CD5" w:rsidRPr="00780A66" w:rsidRDefault="00280015" w:rsidP="652BFCA9">
            <w:pPr>
              <w:rPr>
                <w:rFonts w:ascii="Times New Roman" w:eastAsia="Times New Roman" w:hAnsi="Times New Roman" w:cs="Times New Roman"/>
                <w:b/>
                <w:bCs/>
                <w:color w:val="000000"/>
                <w:sz w:val="24"/>
                <w:szCs w:val="24"/>
              </w:rPr>
            </w:pPr>
            <w:r w:rsidRPr="00780A66">
              <w:rPr>
                <w:rFonts w:ascii="Times New Roman" w:eastAsia="Times New Roman" w:hAnsi="Times New Roman" w:cs="Times New Roman"/>
                <w:b/>
                <w:bCs/>
                <w:color w:val="000000" w:themeColor="text1"/>
                <w:sz w:val="24"/>
                <w:szCs w:val="24"/>
              </w:rPr>
              <w:t>5</w:t>
            </w:r>
            <w:r w:rsidR="00641CD5" w:rsidRPr="00780A66">
              <w:rPr>
                <w:rFonts w:ascii="Times New Roman" w:eastAsia="Times New Roman" w:hAnsi="Times New Roman" w:cs="Times New Roman"/>
                <w:b/>
                <w:bCs/>
                <w:color w:val="000000" w:themeColor="text1"/>
                <w:sz w:val="24"/>
                <w:szCs w:val="24"/>
              </w:rPr>
              <w:t>.</w:t>
            </w:r>
          </w:p>
        </w:tc>
        <w:tc>
          <w:tcPr>
            <w:tcW w:w="9000" w:type="dxa"/>
            <w:gridSpan w:val="3"/>
          </w:tcPr>
          <w:p w14:paraId="6E1582B2" w14:textId="2A5B5584" w:rsidR="00641CD5" w:rsidRPr="00780A66" w:rsidRDefault="00641CD5" w:rsidP="652BFCA9">
            <w:pPr>
              <w:pStyle w:val="Sraopastraipa"/>
              <w:tabs>
                <w:tab w:val="left" w:pos="426"/>
              </w:tabs>
              <w:ind w:left="0" w:firstLine="0"/>
              <w:jc w:val="both"/>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Techniniai reikalavimai</w:t>
            </w:r>
            <w:r w:rsidR="00EF1417" w:rsidRPr="00780A66">
              <w:rPr>
                <w:rFonts w:ascii="Times New Roman" w:eastAsia="Times New Roman" w:hAnsi="Times New Roman" w:cs="Times New Roman"/>
                <w:b/>
                <w:bCs/>
                <w:sz w:val="24"/>
                <w:szCs w:val="24"/>
              </w:rPr>
              <w:t xml:space="preserve"> </w:t>
            </w:r>
            <w:r w:rsidRPr="00780A66">
              <w:rPr>
                <w:rFonts w:ascii="Times New Roman" w:eastAsia="Times New Roman" w:hAnsi="Times New Roman" w:cs="Times New Roman"/>
                <w:b/>
                <w:bCs/>
                <w:sz w:val="24"/>
                <w:szCs w:val="24"/>
              </w:rPr>
              <w:t>pirkimo</w:t>
            </w:r>
            <w:r w:rsidR="00EF1417" w:rsidRPr="00780A66">
              <w:rPr>
                <w:rFonts w:ascii="Times New Roman" w:eastAsia="Times New Roman" w:hAnsi="Times New Roman" w:cs="Times New Roman"/>
                <w:b/>
                <w:bCs/>
                <w:sz w:val="24"/>
                <w:szCs w:val="24"/>
              </w:rPr>
              <w:t xml:space="preserve"> </w:t>
            </w:r>
            <w:r w:rsidRPr="00780A66">
              <w:rPr>
                <w:rFonts w:ascii="Times New Roman" w:eastAsia="Times New Roman" w:hAnsi="Times New Roman" w:cs="Times New Roman"/>
                <w:b/>
                <w:bCs/>
                <w:sz w:val="24"/>
                <w:szCs w:val="24"/>
              </w:rPr>
              <w:t>objektui</w:t>
            </w:r>
          </w:p>
        </w:tc>
      </w:tr>
      <w:tr w:rsidR="00EF1417" w:rsidRPr="00780A66" w14:paraId="5F3DDF8B" w14:textId="77777777" w:rsidTr="7BE2CD5C">
        <w:tc>
          <w:tcPr>
            <w:tcW w:w="634" w:type="dxa"/>
          </w:tcPr>
          <w:p w14:paraId="0239FA1A" w14:textId="77777777" w:rsidR="00EF1417" w:rsidRPr="00780A66" w:rsidRDefault="00EF1417" w:rsidP="652BFCA9">
            <w:pPr>
              <w:rPr>
                <w:rFonts w:ascii="Times New Roman" w:eastAsia="Times New Roman" w:hAnsi="Times New Roman" w:cs="Times New Roman"/>
                <w:color w:val="000000"/>
                <w:sz w:val="24"/>
                <w:szCs w:val="24"/>
              </w:rPr>
            </w:pPr>
          </w:p>
        </w:tc>
        <w:tc>
          <w:tcPr>
            <w:tcW w:w="9000" w:type="dxa"/>
            <w:gridSpan w:val="3"/>
          </w:tcPr>
          <w:p w14:paraId="0315F942" w14:textId="77777777" w:rsidR="001134E8" w:rsidRPr="00780A66" w:rsidRDefault="00C06E85" w:rsidP="652BFCA9">
            <w:pPr>
              <w:pStyle w:val="Sraopastraipa"/>
              <w:tabs>
                <w:tab w:val="left" w:pos="740"/>
              </w:tabs>
              <w:spacing w:before="60" w:after="60"/>
              <w:ind w:left="31" w:firstLine="0"/>
              <w:jc w:val="both"/>
              <w:rPr>
                <w:rFonts w:ascii="Times New Roman" w:hAnsi="Times New Roman" w:cs="Times New Roman"/>
                <w:spacing w:val="6"/>
                <w:sz w:val="24"/>
                <w:szCs w:val="24"/>
              </w:rPr>
            </w:pPr>
            <w:r w:rsidRPr="00780A66">
              <w:rPr>
                <w:rFonts w:ascii="Times New Roman" w:hAnsi="Times New Roman" w:cs="Times New Roman"/>
                <w:spacing w:val="6"/>
                <w:sz w:val="24"/>
                <w:szCs w:val="24"/>
              </w:rPr>
              <w:t xml:space="preserve">Organizuojamo pirkimo tikslas – įsigyti Vilniaus miesto teritorijoje esančių paviršinių nuotekų ir kitų inžinerinių tinklų duomenų teikimo, pildymo bei koregavimo paslaugas. </w:t>
            </w:r>
          </w:p>
          <w:p w14:paraId="06F3BEAF" w14:textId="570FD00D" w:rsidR="001134E8" w:rsidRPr="00780A66" w:rsidRDefault="001134E8" w:rsidP="001134E8">
            <w:pPr>
              <w:pStyle w:val="Sraopastraipa"/>
              <w:numPr>
                <w:ilvl w:val="0"/>
                <w:numId w:val="15"/>
              </w:numPr>
              <w:tabs>
                <w:tab w:val="left" w:pos="740"/>
              </w:tabs>
              <w:spacing w:before="60" w:after="60"/>
              <w:ind w:left="28" w:firstLine="0"/>
              <w:jc w:val="both"/>
              <w:rPr>
                <w:rFonts w:ascii="Times New Roman" w:hAnsi="Times New Roman" w:cs="Times New Roman"/>
                <w:spacing w:val="6"/>
                <w:sz w:val="24"/>
                <w:szCs w:val="24"/>
              </w:rPr>
            </w:pPr>
            <w:r w:rsidRPr="00780A66">
              <w:rPr>
                <w:rFonts w:ascii="Times New Roman" w:hAnsi="Times New Roman" w:cs="Times New Roman"/>
                <w:spacing w:val="6"/>
                <w:sz w:val="24"/>
                <w:szCs w:val="24"/>
              </w:rPr>
              <w:t>Tiekėjas privalės pateikti atnaujintus Pirkėjo naudojamus programinės įrangos „ESRI ArcGIS“ geoduomenis. Tiekėjo privalomų atlikti geoduomenų formavimo ir teikimo Vilniaus miesto teritorijoje paslaugų aprašymai ir reikalavimai jų teikimui:</w:t>
            </w:r>
          </w:p>
          <w:p w14:paraId="3C602884" w14:textId="446252C4" w:rsidR="001134E8" w:rsidRPr="00780A66" w:rsidRDefault="7BE2CD5C" w:rsidP="001134E8">
            <w:pPr>
              <w:pStyle w:val="Sraopastraipa"/>
              <w:numPr>
                <w:ilvl w:val="1"/>
                <w:numId w:val="14"/>
              </w:numPr>
              <w:tabs>
                <w:tab w:val="left" w:pos="740"/>
              </w:tabs>
              <w:spacing w:before="60" w:after="60"/>
              <w:jc w:val="both"/>
              <w:rPr>
                <w:rFonts w:ascii="Times New Roman" w:eastAsia="Times New Roman" w:hAnsi="Times New Roman" w:cs="Times New Roman"/>
                <w:sz w:val="24"/>
                <w:szCs w:val="24"/>
              </w:rPr>
            </w:pPr>
            <w:r w:rsidRPr="00780A66">
              <w:rPr>
                <w:rFonts w:ascii="Times New Roman" w:hAnsi="Times New Roman" w:cs="Times New Roman"/>
                <w:sz w:val="24"/>
                <w:szCs w:val="24"/>
              </w:rPr>
              <w:t>Visoje Vilniaus miesto teritorijoje pagal patvirtintų statybos projektų informaciją papildyti paviršinių nuotekų tinklų projektuojamų inžinerinių komunikacijų sluoksnį. Statybos projektus paslaugų Tiekėjas turi surinkti savarankiškai;</w:t>
            </w:r>
          </w:p>
          <w:p w14:paraId="0D507B7F" w14:textId="36629C07" w:rsidR="001134E8" w:rsidRPr="00780A66" w:rsidRDefault="7BE2CD5C" w:rsidP="001134E8">
            <w:pPr>
              <w:pStyle w:val="Sraopastraipa"/>
              <w:numPr>
                <w:ilvl w:val="1"/>
                <w:numId w:val="14"/>
              </w:numPr>
              <w:tabs>
                <w:tab w:val="left" w:pos="740"/>
              </w:tabs>
              <w:spacing w:before="60" w:after="60"/>
              <w:jc w:val="both"/>
              <w:rPr>
                <w:rFonts w:ascii="Times New Roman" w:eastAsia="Times New Roman" w:hAnsi="Times New Roman" w:cs="Times New Roman"/>
                <w:sz w:val="24"/>
                <w:szCs w:val="24"/>
              </w:rPr>
            </w:pPr>
            <w:r w:rsidRPr="00780A66">
              <w:rPr>
                <w:rFonts w:ascii="Times New Roman" w:hAnsi="Times New Roman" w:cs="Times New Roman"/>
                <w:sz w:val="24"/>
                <w:szCs w:val="24"/>
              </w:rPr>
              <w:t>Skaitmeninėje Vilniaus miesto SEDR duomenų rinkinio geoduomenų bazės teritorijoje pagal geodezinių nuotraukų informaciją papildyti / pakoreguoti pastatytų paviršinių nuotekų</w:t>
            </w:r>
            <w:r w:rsidRPr="00780A66">
              <w:rPr>
                <w:rFonts w:ascii="Times New Roman" w:hAnsi="Times New Roman" w:cs="Times New Roman"/>
                <w:b/>
                <w:bCs/>
                <w:sz w:val="24"/>
                <w:szCs w:val="24"/>
              </w:rPr>
              <w:t xml:space="preserve"> </w:t>
            </w:r>
            <w:r w:rsidRPr="00780A66">
              <w:rPr>
                <w:rFonts w:ascii="Times New Roman" w:hAnsi="Times New Roman" w:cs="Times New Roman"/>
                <w:sz w:val="24"/>
                <w:szCs w:val="24"/>
              </w:rPr>
              <w:t>tinklų inžinerinių komunikacijų sluoksnį. Geodezines nuotraukas paslaugų Tiekėjas turi surinkti savarankiškai;</w:t>
            </w:r>
          </w:p>
          <w:p w14:paraId="086D9DD2" w14:textId="4BDAD205" w:rsidR="001134E8" w:rsidRPr="00780A66" w:rsidRDefault="00C06E85" w:rsidP="001134E8">
            <w:pPr>
              <w:pStyle w:val="Sraopastraipa"/>
              <w:numPr>
                <w:ilvl w:val="1"/>
                <w:numId w:val="14"/>
              </w:numPr>
              <w:tabs>
                <w:tab w:val="left" w:pos="740"/>
              </w:tabs>
              <w:spacing w:before="60" w:after="60"/>
              <w:jc w:val="both"/>
              <w:rPr>
                <w:rFonts w:ascii="Times New Roman" w:eastAsia="Times New Roman" w:hAnsi="Times New Roman" w:cs="Times New Roman"/>
                <w:sz w:val="24"/>
                <w:szCs w:val="24"/>
              </w:rPr>
            </w:pPr>
            <w:r w:rsidRPr="00780A66">
              <w:rPr>
                <w:rFonts w:ascii="Times New Roman" w:hAnsi="Times New Roman" w:cs="Times New Roman"/>
                <w:sz w:val="24"/>
                <w:szCs w:val="24"/>
              </w:rPr>
              <w:t>Servisų ar tiesioginio prisijungimo prie Vilniaus miesto savivaldybės administracijos</w:t>
            </w:r>
            <w:r w:rsidR="005521A2" w:rsidRPr="00780A66">
              <w:rPr>
                <w:rFonts w:ascii="Times New Roman" w:hAnsi="Times New Roman" w:cs="Times New Roman"/>
                <w:sz w:val="24"/>
                <w:szCs w:val="24"/>
              </w:rPr>
              <w:t xml:space="preserve"> </w:t>
            </w:r>
            <w:r w:rsidRPr="00780A66">
              <w:rPr>
                <w:rFonts w:ascii="Times New Roman" w:hAnsi="Times New Roman" w:cs="Times New Roman"/>
                <w:sz w:val="24"/>
                <w:szCs w:val="24"/>
              </w:rPr>
              <w:t xml:space="preserve">skaitmeninės </w:t>
            </w:r>
            <w:r w:rsidR="005521A2" w:rsidRPr="00780A66">
              <w:rPr>
                <w:rFonts w:ascii="Times New Roman" w:hAnsi="Times New Roman" w:cs="Times New Roman"/>
                <w:sz w:val="24"/>
                <w:szCs w:val="24"/>
              </w:rPr>
              <w:t xml:space="preserve">Vilniaus miesto SEDR duomenų rinkinio </w:t>
            </w:r>
            <w:r w:rsidRPr="00780A66">
              <w:rPr>
                <w:rFonts w:ascii="Times New Roman" w:hAnsi="Times New Roman" w:cs="Times New Roman"/>
                <w:sz w:val="24"/>
                <w:szCs w:val="24"/>
              </w:rPr>
              <w:t xml:space="preserve">geoduomenų bazės pagalba teikti  skaitmeninius aktualius sluoksnius: </w:t>
            </w:r>
            <w:r w:rsidR="004E7D05" w:rsidRPr="00780A66">
              <w:rPr>
                <w:rFonts w:ascii="Times New Roman" w:hAnsi="Times New Roman" w:cs="Times New Roman"/>
                <w:sz w:val="24"/>
                <w:szCs w:val="24"/>
              </w:rPr>
              <w:t xml:space="preserve">vandentiekio, buitinių nuotekų, </w:t>
            </w:r>
            <w:r w:rsidRPr="00780A66">
              <w:rPr>
                <w:rFonts w:ascii="Times New Roman" w:hAnsi="Times New Roman" w:cs="Times New Roman"/>
                <w:sz w:val="24"/>
                <w:szCs w:val="24"/>
              </w:rPr>
              <w:t>šilumo</w:t>
            </w:r>
            <w:r w:rsidR="004E7D05" w:rsidRPr="00780A66">
              <w:rPr>
                <w:rFonts w:ascii="Times New Roman" w:hAnsi="Times New Roman" w:cs="Times New Roman"/>
                <w:sz w:val="24"/>
                <w:szCs w:val="24"/>
              </w:rPr>
              <w:t xml:space="preserve">s </w:t>
            </w:r>
            <w:r w:rsidRPr="00780A66">
              <w:rPr>
                <w:rFonts w:ascii="Times New Roman" w:hAnsi="Times New Roman" w:cs="Times New Roman"/>
                <w:sz w:val="24"/>
                <w:szCs w:val="24"/>
              </w:rPr>
              <w:t>tieki</w:t>
            </w:r>
            <w:r w:rsidR="004E7D05" w:rsidRPr="00780A66">
              <w:rPr>
                <w:rFonts w:ascii="Times New Roman" w:hAnsi="Times New Roman" w:cs="Times New Roman"/>
                <w:sz w:val="24"/>
                <w:szCs w:val="24"/>
              </w:rPr>
              <w:t>mo</w:t>
            </w:r>
            <w:r w:rsidRPr="00780A66">
              <w:rPr>
                <w:rFonts w:ascii="Times New Roman" w:hAnsi="Times New Roman" w:cs="Times New Roman"/>
                <w:sz w:val="24"/>
                <w:szCs w:val="24"/>
              </w:rPr>
              <w:t>, dujotiekio, ryšių, elektros tiekimo komunikacijų, topografijos ir kitus duomenis;</w:t>
            </w:r>
          </w:p>
          <w:p w14:paraId="61BAE008" w14:textId="00056632" w:rsidR="001134E8" w:rsidRPr="00780A66" w:rsidRDefault="00C06E85" w:rsidP="001134E8">
            <w:pPr>
              <w:pStyle w:val="Sraopastraipa"/>
              <w:numPr>
                <w:ilvl w:val="1"/>
                <w:numId w:val="14"/>
              </w:numPr>
              <w:tabs>
                <w:tab w:val="left" w:pos="740"/>
              </w:tabs>
              <w:spacing w:before="60" w:after="60"/>
              <w:jc w:val="both"/>
              <w:rPr>
                <w:rFonts w:ascii="Times New Roman" w:eastAsia="Times New Roman" w:hAnsi="Times New Roman" w:cs="Times New Roman"/>
                <w:sz w:val="24"/>
                <w:szCs w:val="24"/>
              </w:rPr>
            </w:pPr>
            <w:r w:rsidRPr="00780A66">
              <w:rPr>
                <w:rFonts w:ascii="Times New Roman" w:hAnsi="Times New Roman" w:cs="Times New Roman"/>
                <w:sz w:val="24"/>
                <w:szCs w:val="24"/>
              </w:rPr>
              <w:t>Servisų ar tiesioginio prisijungimo prie Vilniaus miesto savivaldybės administracijos teritorijų planavimo kadastro pagalba teikti atnaujintus suprojektuotų statinių,</w:t>
            </w:r>
            <w:r w:rsidR="00D6384E" w:rsidRPr="00780A66">
              <w:rPr>
                <w:rFonts w:ascii="Times New Roman" w:hAnsi="Times New Roman" w:cs="Times New Roman"/>
                <w:sz w:val="24"/>
                <w:szCs w:val="24"/>
              </w:rPr>
              <w:t xml:space="preserve"> vandentiekio, buitinių nuotekų,</w:t>
            </w:r>
            <w:r w:rsidRPr="00780A66">
              <w:rPr>
                <w:rFonts w:ascii="Times New Roman" w:hAnsi="Times New Roman" w:cs="Times New Roman"/>
                <w:sz w:val="24"/>
                <w:szCs w:val="24"/>
              </w:rPr>
              <w:t xml:space="preserve"> šilumo</w:t>
            </w:r>
            <w:r w:rsidR="00D6384E" w:rsidRPr="00780A66">
              <w:rPr>
                <w:rFonts w:ascii="Times New Roman" w:hAnsi="Times New Roman" w:cs="Times New Roman"/>
                <w:sz w:val="24"/>
                <w:szCs w:val="24"/>
              </w:rPr>
              <w:t xml:space="preserve">s </w:t>
            </w:r>
            <w:r w:rsidRPr="00780A66">
              <w:rPr>
                <w:rFonts w:ascii="Times New Roman" w:hAnsi="Times New Roman" w:cs="Times New Roman"/>
                <w:sz w:val="24"/>
                <w:szCs w:val="24"/>
              </w:rPr>
              <w:t>tieki</w:t>
            </w:r>
            <w:r w:rsidR="00D6384E" w:rsidRPr="00780A66">
              <w:rPr>
                <w:rFonts w:ascii="Times New Roman" w:hAnsi="Times New Roman" w:cs="Times New Roman"/>
                <w:sz w:val="24"/>
                <w:szCs w:val="24"/>
              </w:rPr>
              <w:t>mo</w:t>
            </w:r>
            <w:r w:rsidRPr="00780A66">
              <w:rPr>
                <w:rFonts w:ascii="Times New Roman" w:hAnsi="Times New Roman" w:cs="Times New Roman"/>
                <w:sz w:val="24"/>
                <w:szCs w:val="24"/>
              </w:rPr>
              <w:t>, dujotiekio, ryšių, elektros tiekimo komunikacijų, registrų centro ir kitus sluoksnius;</w:t>
            </w:r>
          </w:p>
          <w:p w14:paraId="06880FBB" w14:textId="4DE267D3" w:rsidR="001134E8" w:rsidRPr="00780A66" w:rsidRDefault="00C06E85" w:rsidP="001134E8">
            <w:pPr>
              <w:pStyle w:val="Sraopastraipa"/>
              <w:numPr>
                <w:ilvl w:val="1"/>
                <w:numId w:val="14"/>
              </w:numPr>
              <w:tabs>
                <w:tab w:val="left" w:pos="740"/>
              </w:tabs>
              <w:spacing w:before="60" w:after="60"/>
              <w:jc w:val="both"/>
              <w:rPr>
                <w:rFonts w:ascii="Times New Roman" w:eastAsia="Times New Roman" w:hAnsi="Times New Roman" w:cs="Times New Roman"/>
                <w:sz w:val="24"/>
                <w:szCs w:val="24"/>
              </w:rPr>
            </w:pPr>
            <w:r w:rsidRPr="00780A66">
              <w:rPr>
                <w:rFonts w:ascii="Times New Roman" w:hAnsi="Times New Roman" w:cs="Times New Roman"/>
                <w:sz w:val="24"/>
                <w:szCs w:val="24"/>
              </w:rPr>
              <w:t>Servisų ar tiesioginio prisijungimo prie Vilniaus miesto savivaldybės administracijos registrų pagalba teikti atnaujintus Vilniaus miesto savivaldybėje suformuotų didelio tikslumo adresų, žemės sklypų su Savivaldybės atributine informacija, teritorijų detaliųjų planų pagrindinių sprendinių GDB  išrašus visoje miesto teritorijoje;</w:t>
            </w:r>
          </w:p>
          <w:p w14:paraId="66560973" w14:textId="61D8D87C" w:rsidR="00D6384E" w:rsidRPr="00780A66" w:rsidRDefault="00C06E85" w:rsidP="00D6384E">
            <w:pPr>
              <w:pStyle w:val="Sraopastraipa"/>
              <w:numPr>
                <w:ilvl w:val="1"/>
                <w:numId w:val="14"/>
              </w:numPr>
              <w:tabs>
                <w:tab w:val="left" w:pos="740"/>
              </w:tabs>
              <w:spacing w:before="60" w:after="60"/>
              <w:jc w:val="both"/>
              <w:rPr>
                <w:rFonts w:ascii="Times New Roman" w:eastAsia="Times New Roman" w:hAnsi="Times New Roman" w:cs="Times New Roman"/>
                <w:sz w:val="24"/>
                <w:szCs w:val="24"/>
              </w:rPr>
            </w:pPr>
            <w:r w:rsidRPr="00780A66">
              <w:rPr>
                <w:rFonts w:ascii="Times New Roman" w:hAnsi="Times New Roman" w:cs="Times New Roman"/>
                <w:sz w:val="24"/>
                <w:szCs w:val="24"/>
              </w:rPr>
              <w:t xml:space="preserve">Teikti atnaujintus duomenis į Topografijos, inžinerinės infrastruktūros, teritorijų planavimo ir statybos elektroninių vartų informacinė sistemos (Teritorijų planavimo </w:t>
            </w:r>
            <w:r w:rsidRPr="00780A66">
              <w:rPr>
                <w:rFonts w:ascii="Times New Roman" w:hAnsi="Times New Roman" w:cs="Times New Roman"/>
                <w:sz w:val="24"/>
                <w:szCs w:val="24"/>
              </w:rPr>
              <w:lastRenderedPageBreak/>
              <w:t>ir statybų vartai; TPS „Vartai“) portalą, vadovaujantis L</w:t>
            </w:r>
            <w:r w:rsidR="00FF0578" w:rsidRPr="00780A66">
              <w:rPr>
                <w:rFonts w:ascii="Times New Roman" w:hAnsi="Times New Roman" w:cs="Times New Roman"/>
                <w:sz w:val="24"/>
                <w:szCs w:val="24"/>
              </w:rPr>
              <w:t xml:space="preserve">ietuvos </w:t>
            </w:r>
            <w:r w:rsidRPr="00780A66">
              <w:rPr>
                <w:rFonts w:ascii="Times New Roman" w:hAnsi="Times New Roman" w:cs="Times New Roman"/>
                <w:sz w:val="24"/>
                <w:szCs w:val="24"/>
              </w:rPr>
              <w:t>R</w:t>
            </w:r>
            <w:r w:rsidR="00FF0578" w:rsidRPr="00780A66">
              <w:rPr>
                <w:rFonts w:ascii="Times New Roman" w:hAnsi="Times New Roman" w:cs="Times New Roman"/>
                <w:sz w:val="24"/>
                <w:szCs w:val="24"/>
              </w:rPr>
              <w:t>espublikos</w:t>
            </w:r>
            <w:r w:rsidRPr="00780A66">
              <w:rPr>
                <w:rFonts w:ascii="Times New Roman" w:hAnsi="Times New Roman" w:cs="Times New Roman"/>
                <w:sz w:val="24"/>
                <w:szCs w:val="24"/>
              </w:rPr>
              <w:t xml:space="preserve"> </w:t>
            </w:r>
            <w:r w:rsidR="00FF0578" w:rsidRPr="00780A66">
              <w:rPr>
                <w:rFonts w:ascii="Times New Roman" w:hAnsi="Times New Roman" w:cs="Times New Roman"/>
                <w:sz w:val="24"/>
                <w:szCs w:val="24"/>
              </w:rPr>
              <w:t>G</w:t>
            </w:r>
            <w:r w:rsidR="00C50717" w:rsidRPr="00780A66">
              <w:rPr>
                <w:rFonts w:ascii="Times New Roman" w:hAnsi="Times New Roman" w:cs="Times New Roman"/>
                <w:sz w:val="24"/>
                <w:szCs w:val="24"/>
              </w:rPr>
              <w:t>eodezijos ir kartografijos</w:t>
            </w:r>
            <w:r w:rsidRPr="00780A66">
              <w:rPr>
                <w:rFonts w:ascii="Times New Roman" w:hAnsi="Times New Roman" w:cs="Times New Roman"/>
                <w:sz w:val="24"/>
                <w:szCs w:val="24"/>
              </w:rPr>
              <w:t xml:space="preserve"> įs</w:t>
            </w:r>
            <w:r w:rsidR="00C50717" w:rsidRPr="00780A66">
              <w:rPr>
                <w:rFonts w:ascii="Times New Roman" w:hAnsi="Times New Roman" w:cs="Times New Roman"/>
                <w:sz w:val="24"/>
                <w:szCs w:val="24"/>
              </w:rPr>
              <w:t>tatymu</w:t>
            </w:r>
            <w:r w:rsidRPr="00780A66">
              <w:rPr>
                <w:rFonts w:ascii="Times New Roman" w:hAnsi="Times New Roman" w:cs="Times New Roman"/>
                <w:sz w:val="24"/>
                <w:szCs w:val="24"/>
              </w:rPr>
              <w:t xml:space="preserve"> Nr. </w:t>
            </w:r>
            <w:r w:rsidR="00C50717" w:rsidRPr="00780A66">
              <w:rPr>
                <w:rFonts w:ascii="Times New Roman" w:hAnsi="Times New Roman" w:cs="Times New Roman"/>
                <w:sz w:val="24"/>
                <w:szCs w:val="24"/>
              </w:rPr>
              <w:t>XIV-362</w:t>
            </w:r>
            <w:r w:rsidR="00D6384E" w:rsidRPr="00780A66">
              <w:rPr>
                <w:rFonts w:ascii="Times New Roman" w:hAnsi="Times New Roman" w:cs="Times New Roman"/>
                <w:sz w:val="24"/>
                <w:szCs w:val="24"/>
              </w:rPr>
              <w:t>;</w:t>
            </w:r>
          </w:p>
          <w:p w14:paraId="1E2715BD" w14:textId="0037FD23" w:rsidR="00D6384E" w:rsidRPr="00780A66" w:rsidRDefault="00D6384E" w:rsidP="00D6384E">
            <w:pPr>
              <w:pStyle w:val="Sraopastraipa"/>
              <w:numPr>
                <w:ilvl w:val="1"/>
                <w:numId w:val="14"/>
              </w:numPr>
              <w:tabs>
                <w:tab w:val="left" w:pos="740"/>
              </w:tabs>
              <w:spacing w:before="60" w:after="60"/>
              <w:jc w:val="both"/>
              <w:rPr>
                <w:rFonts w:ascii="Times New Roman" w:eastAsia="Times New Roman" w:hAnsi="Times New Roman" w:cs="Times New Roman"/>
                <w:sz w:val="24"/>
                <w:szCs w:val="24"/>
              </w:rPr>
            </w:pPr>
            <w:r w:rsidRPr="00780A66">
              <w:rPr>
                <w:rFonts w:ascii="Times New Roman" w:eastAsia="Times New Roman" w:hAnsi="Times New Roman" w:cs="Times New Roman"/>
                <w:sz w:val="24"/>
                <w:szCs w:val="24"/>
              </w:rPr>
              <w:t>Teikti atnaujint</w:t>
            </w:r>
            <w:r w:rsidR="00375B79" w:rsidRPr="00780A66">
              <w:rPr>
                <w:rFonts w:ascii="Times New Roman" w:eastAsia="Times New Roman" w:hAnsi="Times New Roman" w:cs="Times New Roman"/>
                <w:sz w:val="24"/>
                <w:szCs w:val="24"/>
              </w:rPr>
              <w:t>ą</w:t>
            </w:r>
            <w:r w:rsidRPr="00780A66">
              <w:rPr>
                <w:rFonts w:ascii="Times New Roman" w:eastAsia="Times New Roman" w:hAnsi="Times New Roman" w:cs="Times New Roman"/>
                <w:sz w:val="24"/>
                <w:szCs w:val="24"/>
              </w:rPr>
              <w:t xml:space="preserve"> VĮ „Registrų centras“ duomenų bazėje kaupiam</w:t>
            </w:r>
            <w:r w:rsidR="00375B79" w:rsidRPr="00780A66">
              <w:rPr>
                <w:rFonts w:ascii="Times New Roman" w:eastAsia="Times New Roman" w:hAnsi="Times New Roman" w:cs="Times New Roman"/>
                <w:sz w:val="24"/>
                <w:szCs w:val="24"/>
              </w:rPr>
              <w:t>ą</w:t>
            </w:r>
            <w:r w:rsidRPr="00780A66">
              <w:rPr>
                <w:rFonts w:ascii="Times New Roman" w:eastAsia="Times New Roman" w:hAnsi="Times New Roman" w:cs="Times New Roman"/>
                <w:sz w:val="24"/>
                <w:szCs w:val="24"/>
              </w:rPr>
              <w:t xml:space="preserve"> Vilniaus miesto teritorijoje esančių žemės sklypų</w:t>
            </w:r>
            <w:r w:rsidR="00375B79" w:rsidRPr="00780A66">
              <w:rPr>
                <w:rFonts w:ascii="Times New Roman" w:eastAsia="Times New Roman" w:hAnsi="Times New Roman" w:cs="Times New Roman"/>
                <w:sz w:val="24"/>
                <w:szCs w:val="24"/>
              </w:rPr>
              <w:t xml:space="preserve"> </w:t>
            </w:r>
            <w:r w:rsidR="00BE51CF" w:rsidRPr="00780A66">
              <w:rPr>
                <w:rFonts w:ascii="Times New Roman" w:eastAsia="Times New Roman" w:hAnsi="Times New Roman" w:cs="Times New Roman"/>
                <w:sz w:val="24"/>
                <w:szCs w:val="24"/>
              </w:rPr>
              <w:t>atributinę informaciją. Esant teisinei galimybei</w:t>
            </w:r>
            <w:r w:rsidR="0039589F" w:rsidRPr="00780A66">
              <w:rPr>
                <w:rFonts w:ascii="Times New Roman" w:eastAsia="Times New Roman" w:hAnsi="Times New Roman" w:cs="Times New Roman"/>
                <w:sz w:val="24"/>
                <w:szCs w:val="24"/>
              </w:rPr>
              <w:t>, teikti kit</w:t>
            </w:r>
            <w:r w:rsidR="00A11B32" w:rsidRPr="00780A66">
              <w:rPr>
                <w:rFonts w:ascii="Times New Roman" w:eastAsia="Times New Roman" w:hAnsi="Times New Roman" w:cs="Times New Roman"/>
                <w:sz w:val="24"/>
                <w:szCs w:val="24"/>
              </w:rPr>
              <w:t>ą</w:t>
            </w:r>
            <w:r w:rsidR="0039589F" w:rsidRPr="00780A66">
              <w:rPr>
                <w:rFonts w:ascii="Times New Roman" w:eastAsia="Times New Roman" w:hAnsi="Times New Roman" w:cs="Times New Roman"/>
                <w:sz w:val="24"/>
                <w:szCs w:val="24"/>
              </w:rPr>
              <w:t xml:space="preserve"> su min</w:t>
            </w:r>
            <w:r w:rsidR="00A11B32" w:rsidRPr="00780A66">
              <w:rPr>
                <w:rFonts w:ascii="Times New Roman" w:eastAsia="Times New Roman" w:hAnsi="Times New Roman" w:cs="Times New Roman"/>
                <w:sz w:val="24"/>
                <w:szCs w:val="24"/>
              </w:rPr>
              <w:t>ėtais žemės sklypais susijusią</w:t>
            </w:r>
            <w:r w:rsidRPr="00780A66">
              <w:rPr>
                <w:rFonts w:ascii="Times New Roman" w:eastAsia="Times New Roman" w:hAnsi="Times New Roman" w:cs="Times New Roman"/>
                <w:sz w:val="24"/>
                <w:szCs w:val="24"/>
              </w:rPr>
              <w:t xml:space="preserve"> nuasmenint</w:t>
            </w:r>
            <w:r w:rsidR="00A11B32" w:rsidRPr="00780A66">
              <w:rPr>
                <w:rFonts w:ascii="Times New Roman" w:eastAsia="Times New Roman" w:hAnsi="Times New Roman" w:cs="Times New Roman"/>
                <w:sz w:val="24"/>
                <w:szCs w:val="24"/>
              </w:rPr>
              <w:t>ą</w:t>
            </w:r>
            <w:r w:rsidRPr="00780A66">
              <w:rPr>
                <w:rFonts w:ascii="Times New Roman" w:eastAsia="Times New Roman" w:hAnsi="Times New Roman" w:cs="Times New Roman"/>
                <w:sz w:val="24"/>
                <w:szCs w:val="24"/>
              </w:rPr>
              <w:t xml:space="preserve"> </w:t>
            </w:r>
            <w:r w:rsidR="00A11B32" w:rsidRPr="00780A66">
              <w:rPr>
                <w:rFonts w:ascii="Times New Roman" w:eastAsia="Times New Roman" w:hAnsi="Times New Roman" w:cs="Times New Roman"/>
                <w:sz w:val="24"/>
                <w:szCs w:val="24"/>
              </w:rPr>
              <w:t>atributinę informaciją</w:t>
            </w:r>
            <w:r w:rsidRPr="00780A66">
              <w:rPr>
                <w:rFonts w:ascii="Times New Roman" w:eastAsia="Times New Roman" w:hAnsi="Times New Roman" w:cs="Times New Roman"/>
                <w:sz w:val="24"/>
                <w:szCs w:val="24"/>
              </w:rPr>
              <w:t xml:space="preserve"> ( unikalūs</w:t>
            </w:r>
            <w:r w:rsidR="003617DC" w:rsidRPr="00780A66">
              <w:rPr>
                <w:rFonts w:ascii="Times New Roman" w:eastAsia="Times New Roman" w:hAnsi="Times New Roman" w:cs="Times New Roman"/>
                <w:sz w:val="24"/>
                <w:szCs w:val="24"/>
              </w:rPr>
              <w:t xml:space="preserve"> numeriai,</w:t>
            </w:r>
            <w:r w:rsidRPr="00780A66">
              <w:rPr>
                <w:rFonts w:ascii="Times New Roman" w:eastAsia="Times New Roman" w:hAnsi="Times New Roman" w:cs="Times New Roman"/>
                <w:sz w:val="24"/>
                <w:szCs w:val="24"/>
              </w:rPr>
              <w:t xml:space="preserve"> kadastro numeriai</w:t>
            </w:r>
            <w:r w:rsidR="003617DC" w:rsidRPr="00780A66">
              <w:rPr>
                <w:rFonts w:ascii="Times New Roman" w:eastAsia="Times New Roman" w:hAnsi="Times New Roman" w:cs="Times New Roman"/>
                <w:sz w:val="24"/>
                <w:szCs w:val="24"/>
              </w:rPr>
              <w:t xml:space="preserve"> ir t. t.</w:t>
            </w:r>
            <w:r w:rsidRPr="00780A66">
              <w:rPr>
                <w:rFonts w:ascii="Times New Roman" w:eastAsia="Times New Roman" w:hAnsi="Times New Roman" w:cs="Times New Roman"/>
                <w:sz w:val="24"/>
                <w:szCs w:val="24"/>
              </w:rPr>
              <w:t>).</w:t>
            </w:r>
          </w:p>
          <w:p w14:paraId="78A57E2B" w14:textId="77777777" w:rsidR="00D6384E" w:rsidRPr="00780A66" w:rsidRDefault="00D6384E" w:rsidP="00D6384E">
            <w:pPr>
              <w:pStyle w:val="Sraopastraipa"/>
              <w:numPr>
                <w:ilvl w:val="0"/>
                <w:numId w:val="15"/>
              </w:numPr>
              <w:tabs>
                <w:tab w:val="left" w:pos="740"/>
              </w:tabs>
              <w:spacing w:before="60" w:after="60"/>
              <w:ind w:left="28" w:firstLine="0"/>
              <w:jc w:val="both"/>
              <w:rPr>
                <w:rFonts w:ascii="Times New Roman" w:hAnsi="Times New Roman" w:cs="Times New Roman"/>
                <w:spacing w:val="6"/>
                <w:sz w:val="24"/>
                <w:szCs w:val="24"/>
              </w:rPr>
            </w:pPr>
            <w:r w:rsidRPr="00780A66">
              <w:rPr>
                <w:rFonts w:ascii="Times New Roman" w:eastAsia="Times New Roman" w:hAnsi="Times New Roman" w:cs="Times New Roman"/>
                <w:sz w:val="24"/>
                <w:szCs w:val="24"/>
              </w:rPr>
              <w:t xml:space="preserve"> </w:t>
            </w:r>
            <w:r w:rsidRPr="00780A66">
              <w:rPr>
                <w:rFonts w:ascii="Times New Roman" w:hAnsi="Times New Roman" w:cs="Times New Roman"/>
                <w:spacing w:val="6"/>
                <w:sz w:val="24"/>
                <w:szCs w:val="24"/>
              </w:rPr>
              <w:t>Geoduomenų formavimo objektų tipai ir jų tikslumas turi būti teikiami vadovaujantis:</w:t>
            </w:r>
          </w:p>
          <w:p w14:paraId="40845E72" w14:textId="6123DA89" w:rsidR="00D6384E" w:rsidRPr="00780A66" w:rsidRDefault="008A6235" w:rsidP="00D6384E">
            <w:pPr>
              <w:pStyle w:val="Sraopastraipa"/>
              <w:numPr>
                <w:ilvl w:val="1"/>
                <w:numId w:val="15"/>
              </w:numPr>
              <w:tabs>
                <w:tab w:val="left" w:pos="740"/>
              </w:tabs>
              <w:spacing w:before="60" w:after="60"/>
              <w:ind w:left="748" w:hanging="357"/>
              <w:jc w:val="both"/>
              <w:rPr>
                <w:rFonts w:ascii="Times New Roman" w:eastAsia="Times New Roman" w:hAnsi="Times New Roman" w:cs="Times New Roman"/>
                <w:sz w:val="24"/>
                <w:szCs w:val="24"/>
              </w:rPr>
            </w:pPr>
            <w:r w:rsidRPr="00780A66">
              <w:rPr>
                <w:rFonts w:ascii="Times New Roman" w:eastAsia="Arial" w:hAnsi="Times New Roman" w:cs="Times New Roman"/>
                <w:bCs/>
                <w:sz w:val="24"/>
                <w:szCs w:val="24"/>
              </w:rPr>
              <w:t xml:space="preserve">Lietuvos Respublikos </w:t>
            </w:r>
            <w:r w:rsidR="001A5879" w:rsidRPr="00780A66">
              <w:rPr>
                <w:rFonts w:ascii="Times New Roman" w:eastAsia="Arial" w:hAnsi="Times New Roman" w:cs="Times New Roman"/>
                <w:bCs/>
                <w:sz w:val="24"/>
                <w:szCs w:val="24"/>
              </w:rPr>
              <w:t>aplinkos</w:t>
            </w:r>
            <w:r w:rsidRPr="00780A66">
              <w:rPr>
                <w:rFonts w:ascii="Times New Roman" w:eastAsia="Arial" w:hAnsi="Times New Roman" w:cs="Times New Roman"/>
                <w:bCs/>
                <w:sz w:val="24"/>
                <w:szCs w:val="24"/>
              </w:rPr>
              <w:t xml:space="preserve"> ministro 20</w:t>
            </w:r>
            <w:r w:rsidR="001A5879" w:rsidRPr="00780A66">
              <w:rPr>
                <w:rFonts w:ascii="Times New Roman" w:eastAsia="Arial" w:hAnsi="Times New Roman" w:cs="Times New Roman"/>
                <w:bCs/>
                <w:sz w:val="24"/>
                <w:szCs w:val="24"/>
              </w:rPr>
              <w:t>24</w:t>
            </w:r>
            <w:r w:rsidRPr="00780A66">
              <w:rPr>
                <w:rFonts w:ascii="Times New Roman" w:eastAsia="Arial" w:hAnsi="Times New Roman" w:cs="Times New Roman"/>
                <w:bCs/>
                <w:sz w:val="24"/>
                <w:szCs w:val="24"/>
              </w:rPr>
              <w:t xml:space="preserve"> m. </w:t>
            </w:r>
            <w:r w:rsidR="001A5879" w:rsidRPr="00780A66">
              <w:rPr>
                <w:rFonts w:ascii="Times New Roman" w:eastAsia="Arial" w:hAnsi="Times New Roman" w:cs="Times New Roman"/>
                <w:bCs/>
                <w:sz w:val="24"/>
                <w:szCs w:val="24"/>
              </w:rPr>
              <w:t>spalio</w:t>
            </w:r>
            <w:r w:rsidRPr="00780A66">
              <w:rPr>
                <w:rFonts w:ascii="Times New Roman" w:eastAsia="Arial" w:hAnsi="Times New Roman" w:cs="Times New Roman"/>
                <w:bCs/>
                <w:sz w:val="24"/>
                <w:szCs w:val="24"/>
              </w:rPr>
              <w:t xml:space="preserve"> </w:t>
            </w:r>
            <w:r w:rsidR="001A5879" w:rsidRPr="00780A66">
              <w:rPr>
                <w:rFonts w:ascii="Times New Roman" w:eastAsia="Arial" w:hAnsi="Times New Roman" w:cs="Times New Roman"/>
                <w:bCs/>
                <w:sz w:val="24"/>
                <w:szCs w:val="24"/>
              </w:rPr>
              <w:t>1</w:t>
            </w:r>
            <w:r w:rsidRPr="00780A66">
              <w:rPr>
                <w:rFonts w:ascii="Times New Roman" w:eastAsia="Arial" w:hAnsi="Times New Roman" w:cs="Times New Roman"/>
                <w:bCs/>
                <w:sz w:val="24"/>
                <w:szCs w:val="24"/>
              </w:rPr>
              <w:t xml:space="preserve"> d. įsakymu Nr. </w:t>
            </w:r>
            <w:r w:rsidR="001A5879" w:rsidRPr="00780A66">
              <w:rPr>
                <w:rFonts w:ascii="Times New Roman" w:eastAsia="Arial" w:hAnsi="Times New Roman" w:cs="Times New Roman"/>
                <w:bCs/>
                <w:sz w:val="24"/>
                <w:szCs w:val="24"/>
              </w:rPr>
              <w:t>D1</w:t>
            </w:r>
            <w:r w:rsidRPr="00780A66">
              <w:rPr>
                <w:rFonts w:ascii="Times New Roman" w:eastAsia="Arial" w:hAnsi="Times New Roman" w:cs="Times New Roman"/>
                <w:bCs/>
                <w:sz w:val="24"/>
                <w:szCs w:val="24"/>
              </w:rPr>
              <w:t>-</w:t>
            </w:r>
            <w:r w:rsidR="001A5879" w:rsidRPr="00780A66">
              <w:rPr>
                <w:rFonts w:ascii="Times New Roman" w:eastAsia="Arial" w:hAnsi="Times New Roman" w:cs="Times New Roman"/>
                <w:bCs/>
                <w:sz w:val="24"/>
                <w:szCs w:val="24"/>
              </w:rPr>
              <w:t>323</w:t>
            </w:r>
            <w:r w:rsidRPr="00780A66">
              <w:rPr>
                <w:rFonts w:ascii="Times New Roman" w:eastAsia="Arial" w:hAnsi="Times New Roman" w:cs="Times New Roman"/>
                <w:bCs/>
                <w:sz w:val="24"/>
                <w:szCs w:val="24"/>
              </w:rPr>
              <w:t xml:space="preserve"> „Dėl savivaldybės erdvinių duomenų rinkinio specifikacijos patvirtinimo“;</w:t>
            </w:r>
          </w:p>
          <w:p w14:paraId="073389E6" w14:textId="4EAF88DD" w:rsidR="008A6235" w:rsidRPr="00780A66" w:rsidRDefault="008A6235" w:rsidP="008A6235">
            <w:pPr>
              <w:tabs>
                <w:tab w:val="left" w:pos="740"/>
              </w:tabs>
              <w:spacing w:before="60" w:after="60"/>
              <w:jc w:val="both"/>
              <w:rPr>
                <w:rFonts w:ascii="Times New Roman" w:eastAsia="Times New Roman" w:hAnsi="Times New Roman" w:cs="Times New Roman"/>
                <w:sz w:val="24"/>
                <w:szCs w:val="24"/>
              </w:rPr>
            </w:pPr>
            <w:r w:rsidRPr="00780A66">
              <w:rPr>
                <w:rFonts w:ascii="Times New Roman" w:eastAsia="Times New Roman" w:hAnsi="Times New Roman" w:cs="Times New Roman"/>
                <w:sz w:val="24"/>
                <w:szCs w:val="24"/>
              </w:rPr>
              <w:t>Techninės specifikacijos 2 punkte išvardinti geoduomenų formavimo objektų tipai, jų tikslumas, erdvinių objektų kodavimo kodai, atributiniai laukai ir sluoksnių struktūra ateityje gali būti keičiami vadovaujantis 2.</w:t>
            </w:r>
            <w:r w:rsidR="006114B8" w:rsidRPr="00780A66">
              <w:rPr>
                <w:rFonts w:ascii="Times New Roman" w:eastAsia="Times New Roman" w:hAnsi="Times New Roman" w:cs="Times New Roman"/>
                <w:sz w:val="24"/>
                <w:szCs w:val="24"/>
              </w:rPr>
              <w:t>1</w:t>
            </w:r>
            <w:r w:rsidRPr="00780A66">
              <w:rPr>
                <w:rFonts w:ascii="Times New Roman" w:eastAsia="Times New Roman" w:hAnsi="Times New Roman" w:cs="Times New Roman"/>
                <w:sz w:val="24"/>
                <w:szCs w:val="24"/>
              </w:rPr>
              <w:t xml:space="preserve"> punkt</w:t>
            </w:r>
            <w:r w:rsidR="00575B4B" w:rsidRPr="00780A66">
              <w:rPr>
                <w:rFonts w:ascii="Times New Roman" w:eastAsia="Times New Roman" w:hAnsi="Times New Roman" w:cs="Times New Roman"/>
                <w:sz w:val="24"/>
                <w:szCs w:val="24"/>
              </w:rPr>
              <w:t>e</w:t>
            </w:r>
            <w:r w:rsidRPr="00780A66">
              <w:rPr>
                <w:rFonts w:ascii="Times New Roman" w:eastAsia="Times New Roman" w:hAnsi="Times New Roman" w:cs="Times New Roman"/>
                <w:sz w:val="24"/>
                <w:szCs w:val="24"/>
              </w:rPr>
              <w:t xml:space="preserve"> nurodyt</w:t>
            </w:r>
            <w:r w:rsidR="00575B4B" w:rsidRPr="00780A66">
              <w:rPr>
                <w:rFonts w:ascii="Times New Roman" w:eastAsia="Times New Roman" w:hAnsi="Times New Roman" w:cs="Times New Roman"/>
                <w:sz w:val="24"/>
                <w:szCs w:val="24"/>
              </w:rPr>
              <w:t>o</w:t>
            </w:r>
            <w:r w:rsidRPr="00780A66">
              <w:rPr>
                <w:rFonts w:ascii="Times New Roman" w:eastAsia="Times New Roman" w:hAnsi="Times New Roman" w:cs="Times New Roman"/>
                <w:sz w:val="24"/>
                <w:szCs w:val="24"/>
              </w:rPr>
              <w:t xml:space="preserve"> teisės akt</w:t>
            </w:r>
            <w:r w:rsidR="00575B4B" w:rsidRPr="00780A66">
              <w:rPr>
                <w:rFonts w:ascii="Times New Roman" w:eastAsia="Times New Roman" w:hAnsi="Times New Roman" w:cs="Times New Roman"/>
                <w:sz w:val="24"/>
                <w:szCs w:val="24"/>
              </w:rPr>
              <w:t>o</w:t>
            </w:r>
            <w:r w:rsidRPr="00780A66">
              <w:rPr>
                <w:rFonts w:ascii="Times New Roman" w:eastAsia="Times New Roman" w:hAnsi="Times New Roman" w:cs="Times New Roman"/>
                <w:sz w:val="24"/>
                <w:szCs w:val="24"/>
              </w:rPr>
              <w:t xml:space="preserve"> aktuali</w:t>
            </w:r>
            <w:r w:rsidR="00575B4B" w:rsidRPr="00780A66">
              <w:rPr>
                <w:rFonts w:ascii="Times New Roman" w:eastAsia="Times New Roman" w:hAnsi="Times New Roman" w:cs="Times New Roman"/>
                <w:sz w:val="24"/>
                <w:szCs w:val="24"/>
              </w:rPr>
              <w:t>os</w:t>
            </w:r>
            <w:r w:rsidRPr="00780A66">
              <w:rPr>
                <w:rFonts w:ascii="Times New Roman" w:eastAsia="Times New Roman" w:hAnsi="Times New Roman" w:cs="Times New Roman"/>
                <w:sz w:val="24"/>
                <w:szCs w:val="24"/>
              </w:rPr>
              <w:t xml:space="preserve"> redakcij</w:t>
            </w:r>
            <w:r w:rsidR="00575B4B" w:rsidRPr="00780A66">
              <w:rPr>
                <w:rFonts w:ascii="Times New Roman" w:eastAsia="Times New Roman" w:hAnsi="Times New Roman" w:cs="Times New Roman"/>
                <w:sz w:val="24"/>
                <w:szCs w:val="24"/>
              </w:rPr>
              <w:t>os</w:t>
            </w:r>
            <w:r w:rsidRPr="00780A66">
              <w:rPr>
                <w:rFonts w:ascii="Times New Roman" w:eastAsia="Times New Roman" w:hAnsi="Times New Roman" w:cs="Times New Roman"/>
                <w:sz w:val="24"/>
                <w:szCs w:val="24"/>
              </w:rPr>
              <w:t xml:space="preserve"> reikalavimais.</w:t>
            </w:r>
          </w:p>
        </w:tc>
      </w:tr>
      <w:tr w:rsidR="000B62EB" w:rsidRPr="00780A66" w14:paraId="699F589A" w14:textId="77777777" w:rsidTr="7BE2CD5C">
        <w:tc>
          <w:tcPr>
            <w:tcW w:w="634" w:type="dxa"/>
          </w:tcPr>
          <w:p w14:paraId="4AE30742" w14:textId="3E757D1E" w:rsidR="002F119A" w:rsidRPr="00780A66" w:rsidRDefault="00280015" w:rsidP="652BFCA9">
            <w:pPr>
              <w:rPr>
                <w:rFonts w:ascii="Times New Roman" w:eastAsia="Times New Roman" w:hAnsi="Times New Roman" w:cs="Times New Roman"/>
                <w:b/>
                <w:bCs/>
                <w:color w:val="000000"/>
                <w:sz w:val="24"/>
                <w:szCs w:val="24"/>
              </w:rPr>
            </w:pPr>
            <w:r w:rsidRPr="00780A66">
              <w:rPr>
                <w:rFonts w:ascii="Times New Roman" w:eastAsia="Times New Roman" w:hAnsi="Times New Roman" w:cs="Times New Roman"/>
                <w:b/>
                <w:bCs/>
                <w:color w:val="000000" w:themeColor="text1"/>
                <w:sz w:val="24"/>
                <w:szCs w:val="24"/>
              </w:rPr>
              <w:lastRenderedPageBreak/>
              <w:t>6</w:t>
            </w:r>
            <w:r w:rsidR="002F119A" w:rsidRPr="00780A66">
              <w:rPr>
                <w:rFonts w:ascii="Times New Roman" w:eastAsia="Times New Roman" w:hAnsi="Times New Roman" w:cs="Times New Roman"/>
                <w:b/>
                <w:bCs/>
                <w:color w:val="000000" w:themeColor="text1"/>
                <w:sz w:val="24"/>
                <w:szCs w:val="24"/>
              </w:rPr>
              <w:t>.</w:t>
            </w:r>
          </w:p>
        </w:tc>
        <w:tc>
          <w:tcPr>
            <w:tcW w:w="3335" w:type="dxa"/>
          </w:tcPr>
          <w:p w14:paraId="6E101498" w14:textId="1C21F445" w:rsidR="002F119A" w:rsidRPr="00780A66" w:rsidRDefault="00EF1417" w:rsidP="652BFCA9">
            <w:pPr>
              <w:rPr>
                <w:rFonts w:ascii="Times New Roman" w:eastAsia="Times New Roman" w:hAnsi="Times New Roman" w:cs="Times New Roman"/>
                <w:b/>
                <w:bCs/>
                <w:color w:val="000000"/>
                <w:sz w:val="24"/>
                <w:szCs w:val="24"/>
              </w:rPr>
            </w:pPr>
            <w:r w:rsidRPr="00780A66">
              <w:rPr>
                <w:rFonts w:ascii="Times New Roman" w:eastAsia="Times New Roman" w:hAnsi="Times New Roman" w:cs="Times New Roman"/>
                <w:b/>
                <w:bCs/>
                <w:color w:val="000000" w:themeColor="text1"/>
                <w:sz w:val="24"/>
                <w:szCs w:val="24"/>
              </w:rPr>
              <w:t>P</w:t>
            </w:r>
            <w:r w:rsidR="00243866" w:rsidRPr="00780A66">
              <w:rPr>
                <w:rFonts w:ascii="Times New Roman" w:eastAsia="Times New Roman" w:hAnsi="Times New Roman" w:cs="Times New Roman"/>
                <w:b/>
                <w:bCs/>
                <w:color w:val="000000" w:themeColor="text1"/>
                <w:sz w:val="24"/>
                <w:szCs w:val="24"/>
              </w:rPr>
              <w:t xml:space="preserve">aslaugų teikimo </w:t>
            </w:r>
            <w:r w:rsidR="002F119A" w:rsidRPr="00780A66">
              <w:rPr>
                <w:rFonts w:ascii="Times New Roman" w:eastAsia="Times New Roman" w:hAnsi="Times New Roman" w:cs="Times New Roman"/>
                <w:b/>
                <w:bCs/>
                <w:color w:val="000000" w:themeColor="text1"/>
                <w:sz w:val="24"/>
                <w:szCs w:val="24"/>
              </w:rPr>
              <w:t>vieta</w:t>
            </w:r>
          </w:p>
        </w:tc>
        <w:tc>
          <w:tcPr>
            <w:tcW w:w="5665" w:type="dxa"/>
            <w:gridSpan w:val="2"/>
          </w:tcPr>
          <w:sdt>
            <w:sdtPr>
              <w:rPr>
                <w:rFonts w:ascii="Times New Roman" w:eastAsia="Times New Roman" w:hAnsi="Times New Roman" w:cs="Times New Roman"/>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Teikama nuotoliu." w:value="Teikama nuotoliu."/>
                <w:listItem w:displayText="Eigulių g. 32, Vilnius arba suderinus su Pirkėju gali būti teikiamos nuotoliu. " w:value="Eigulių g. 32, Vilnius arba suderinus su Pirkėju gali būti teikiamos nuotoliu. "/>
              </w:dropDownList>
            </w:sdtPr>
            <w:sdtEndPr/>
            <w:sdtContent>
              <w:p w14:paraId="05820FA8" w14:textId="623DD608" w:rsidR="002F119A" w:rsidRPr="00780A66" w:rsidRDefault="00C06E85" w:rsidP="000A5C3E">
                <w:pPr>
                  <w:pStyle w:val="Sraopastraipa"/>
                  <w:ind w:left="0" w:firstLine="0"/>
                  <w:rPr>
                    <w:rFonts w:ascii="Times New Roman" w:eastAsia="Times New Roman" w:hAnsi="Times New Roman" w:cs="Times New Roman"/>
                    <w:i/>
                    <w:iCs/>
                    <w:sz w:val="24"/>
                    <w:szCs w:val="24"/>
                  </w:rPr>
                </w:pPr>
                <w:r w:rsidRPr="00FC1466">
                  <w:rPr>
                    <w:rFonts w:ascii="Times New Roman" w:eastAsia="Times New Roman" w:hAnsi="Times New Roman" w:cs="Times New Roman"/>
                    <w:sz w:val="24"/>
                    <w:szCs w:val="24"/>
                  </w:rPr>
                  <w:t>Teikama nuotoliu.</w:t>
                </w:r>
              </w:p>
            </w:sdtContent>
          </w:sdt>
        </w:tc>
      </w:tr>
      <w:tr w:rsidR="000B62EB" w:rsidRPr="00780A66" w14:paraId="58149593" w14:textId="77777777" w:rsidTr="7BE2CD5C">
        <w:tc>
          <w:tcPr>
            <w:tcW w:w="634" w:type="dxa"/>
          </w:tcPr>
          <w:p w14:paraId="34DEF414" w14:textId="2957CF7B" w:rsidR="00B64368" w:rsidRPr="00780A66" w:rsidRDefault="00280015" w:rsidP="652BFCA9">
            <w:pPr>
              <w:rPr>
                <w:rFonts w:ascii="Times New Roman" w:eastAsia="Times New Roman" w:hAnsi="Times New Roman" w:cs="Times New Roman"/>
                <w:b/>
                <w:bCs/>
                <w:color w:val="000000"/>
                <w:sz w:val="24"/>
                <w:szCs w:val="24"/>
              </w:rPr>
            </w:pPr>
            <w:r w:rsidRPr="00780A66">
              <w:rPr>
                <w:rFonts w:ascii="Times New Roman" w:eastAsia="Times New Roman" w:hAnsi="Times New Roman" w:cs="Times New Roman"/>
                <w:b/>
                <w:bCs/>
                <w:color w:val="000000" w:themeColor="text1"/>
                <w:sz w:val="24"/>
                <w:szCs w:val="24"/>
              </w:rPr>
              <w:t>7</w:t>
            </w:r>
            <w:r w:rsidR="006F1AD3" w:rsidRPr="00780A66">
              <w:rPr>
                <w:rFonts w:ascii="Times New Roman" w:eastAsia="Times New Roman" w:hAnsi="Times New Roman" w:cs="Times New Roman"/>
                <w:b/>
                <w:bCs/>
                <w:color w:val="000000" w:themeColor="text1"/>
                <w:sz w:val="24"/>
                <w:szCs w:val="24"/>
              </w:rPr>
              <w:t>.</w:t>
            </w:r>
          </w:p>
        </w:tc>
        <w:tc>
          <w:tcPr>
            <w:tcW w:w="3335" w:type="dxa"/>
          </w:tcPr>
          <w:p w14:paraId="1C48DA72" w14:textId="6784BDED" w:rsidR="00B64368" w:rsidRPr="00780A66" w:rsidRDefault="00243866" w:rsidP="652BFCA9">
            <w:pPr>
              <w:rPr>
                <w:rFonts w:ascii="Times New Roman" w:eastAsia="Times New Roman" w:hAnsi="Times New Roman" w:cs="Times New Roman"/>
                <w:b/>
                <w:bCs/>
                <w:color w:val="000000"/>
                <w:sz w:val="24"/>
                <w:szCs w:val="24"/>
              </w:rPr>
            </w:pPr>
            <w:r w:rsidRPr="00780A66">
              <w:rPr>
                <w:rFonts w:ascii="Times New Roman" w:eastAsia="Times New Roman" w:hAnsi="Times New Roman" w:cs="Times New Roman"/>
                <w:b/>
                <w:bCs/>
                <w:color w:val="000000" w:themeColor="text1"/>
                <w:sz w:val="24"/>
                <w:szCs w:val="24"/>
              </w:rPr>
              <w:t xml:space="preserve">Paslaugų suteikimo </w:t>
            </w:r>
            <w:r w:rsidR="006F3E1B" w:rsidRPr="00780A66">
              <w:rPr>
                <w:rFonts w:ascii="Times New Roman" w:eastAsia="Times New Roman" w:hAnsi="Times New Roman" w:cs="Times New Roman"/>
                <w:b/>
                <w:bCs/>
                <w:color w:val="000000" w:themeColor="text1"/>
                <w:sz w:val="24"/>
                <w:szCs w:val="24"/>
              </w:rPr>
              <w:t>terminas</w:t>
            </w:r>
          </w:p>
        </w:tc>
        <w:tc>
          <w:tcPr>
            <w:tcW w:w="5665" w:type="dxa"/>
            <w:gridSpan w:val="2"/>
          </w:tcPr>
          <w:p w14:paraId="0AF79B7C" w14:textId="3CC13596" w:rsidR="00243866" w:rsidRPr="00780A66" w:rsidRDefault="00066BE7" w:rsidP="003006F6">
            <w:pPr>
              <w:tabs>
                <w:tab w:val="left" w:pos="567"/>
              </w:tabs>
              <w:spacing w:before="60" w:after="60"/>
              <w:contextualSpacing/>
              <w:jc w:val="both"/>
              <w:rPr>
                <w:rFonts w:ascii="Times New Roman" w:eastAsia="Times New Roman" w:hAnsi="Times New Roman" w:cs="Times New Roman"/>
                <w:sz w:val="24"/>
                <w:szCs w:val="24"/>
              </w:rPr>
            </w:pPr>
            <w:r w:rsidRPr="00780A66">
              <w:rPr>
                <w:rFonts w:ascii="Times New Roman" w:eastAsia="Times New Roman" w:hAnsi="Times New Roman" w:cs="Times New Roman"/>
                <w:sz w:val="24"/>
                <w:szCs w:val="24"/>
                <w:bdr w:val="nil"/>
                <w:lang w:eastAsia="lt-LT"/>
              </w:rPr>
              <w:t>Paslaugos teikiamo</w:t>
            </w:r>
            <w:r w:rsidR="004B60CE" w:rsidRPr="00780A66">
              <w:rPr>
                <w:rFonts w:ascii="Times New Roman" w:eastAsia="Times New Roman" w:hAnsi="Times New Roman" w:cs="Times New Roman"/>
                <w:sz w:val="24"/>
                <w:szCs w:val="24"/>
                <w:bdr w:val="nil"/>
                <w:lang w:eastAsia="lt-LT"/>
              </w:rPr>
              <w:t>s</w:t>
            </w:r>
            <w:r w:rsidR="00593CA5" w:rsidRPr="00780A66">
              <w:rPr>
                <w:rFonts w:ascii="Times New Roman" w:eastAsia="Times New Roman" w:hAnsi="Times New Roman" w:cs="Times New Roman"/>
                <w:sz w:val="24"/>
                <w:szCs w:val="24"/>
                <w:bdr w:val="nil"/>
                <w:lang w:eastAsia="lt-LT"/>
              </w:rPr>
              <w:t xml:space="preserve"> </w:t>
            </w:r>
            <w:r w:rsidR="004B60CE" w:rsidRPr="00780A66">
              <w:rPr>
                <w:rFonts w:ascii="Times New Roman" w:eastAsia="Times New Roman" w:hAnsi="Times New Roman" w:cs="Times New Roman"/>
                <w:sz w:val="24"/>
                <w:szCs w:val="24"/>
                <w:bdr w:val="nil"/>
                <w:lang w:eastAsia="lt-LT"/>
              </w:rPr>
              <w:t>visą</w:t>
            </w:r>
            <w:r w:rsidR="003006F6" w:rsidRPr="00780A66">
              <w:rPr>
                <w:rFonts w:ascii="Times New Roman" w:eastAsia="Times New Roman" w:hAnsi="Times New Roman" w:cs="Times New Roman"/>
                <w:sz w:val="24"/>
                <w:szCs w:val="24"/>
                <w:bdr w:val="nil"/>
                <w:lang w:eastAsia="lt-LT"/>
              </w:rPr>
              <w:t xml:space="preserve"> 36 (trisdešimt šešis) mėnes</w:t>
            </w:r>
            <w:r w:rsidR="004B60CE" w:rsidRPr="00780A66">
              <w:rPr>
                <w:rFonts w:ascii="Times New Roman" w:eastAsia="Times New Roman" w:hAnsi="Times New Roman" w:cs="Times New Roman"/>
                <w:sz w:val="24"/>
                <w:szCs w:val="24"/>
                <w:bdr w:val="nil"/>
                <w:lang w:eastAsia="lt-LT"/>
              </w:rPr>
              <w:t>ių Sutarties galiojimo laikotarpį</w:t>
            </w:r>
            <w:r w:rsidR="003006F6" w:rsidRPr="00780A66">
              <w:rPr>
                <w:rFonts w:ascii="Times New Roman" w:eastAsia="Times New Roman" w:hAnsi="Times New Roman" w:cs="Times New Roman"/>
                <w:sz w:val="24"/>
                <w:szCs w:val="24"/>
                <w:bdr w:val="nil"/>
                <w:lang w:eastAsia="lt-LT"/>
              </w:rPr>
              <w:t xml:space="preserve"> </w:t>
            </w:r>
            <w:r w:rsidRPr="00780A66">
              <w:rPr>
                <w:rFonts w:ascii="Times New Roman" w:eastAsia="Times New Roman" w:hAnsi="Times New Roman" w:cs="Times New Roman"/>
                <w:sz w:val="24"/>
                <w:szCs w:val="24"/>
                <w:bdr w:val="nil"/>
                <w:lang w:eastAsia="lt-LT"/>
              </w:rPr>
              <w:t xml:space="preserve">nuo </w:t>
            </w:r>
            <w:sdt>
              <w:sdtPr>
                <w:rPr>
                  <w:rFonts w:ascii="Times New Roman" w:eastAsia="Times New Roman" w:hAnsi="Times New Roman" w:cs="Times New Roman"/>
                  <w:sz w:val="24"/>
                  <w:szCs w:val="24"/>
                </w:rPr>
                <w:id w:val="-822345598"/>
                <w:placeholder>
                  <w:docPart w:val="C0EF146E2D2C43AABA97207E3F5BFE64"/>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0A5C3E" w:rsidRPr="00780A66">
                  <w:rPr>
                    <w:rFonts w:ascii="Times New Roman" w:eastAsia="Times New Roman" w:hAnsi="Times New Roman" w:cs="Times New Roman"/>
                    <w:sz w:val="24"/>
                    <w:szCs w:val="24"/>
                  </w:rPr>
                  <w:t>Sutarties įsigaliojimo dienos.</w:t>
                </w:r>
              </w:sdtContent>
            </w:sdt>
          </w:p>
        </w:tc>
      </w:tr>
      <w:tr w:rsidR="000B62EB" w:rsidRPr="00780A66" w14:paraId="01781031" w14:textId="77777777" w:rsidTr="7BE2CD5C">
        <w:tc>
          <w:tcPr>
            <w:tcW w:w="634" w:type="dxa"/>
          </w:tcPr>
          <w:p w14:paraId="71BAF14E" w14:textId="4AC0C628" w:rsidR="00B64368" w:rsidRPr="00780A66" w:rsidRDefault="00280015" w:rsidP="652BFCA9">
            <w:pP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8</w:t>
            </w:r>
            <w:r w:rsidR="00CB53F8" w:rsidRPr="00780A66">
              <w:rPr>
                <w:rFonts w:ascii="Times New Roman" w:eastAsia="Times New Roman" w:hAnsi="Times New Roman" w:cs="Times New Roman"/>
                <w:b/>
                <w:bCs/>
                <w:sz w:val="24"/>
                <w:szCs w:val="24"/>
              </w:rPr>
              <w:t>.</w:t>
            </w:r>
          </w:p>
        </w:tc>
        <w:tc>
          <w:tcPr>
            <w:tcW w:w="3335" w:type="dxa"/>
          </w:tcPr>
          <w:p w14:paraId="69850D80" w14:textId="4354CF86" w:rsidR="00B64368" w:rsidRPr="00780A66" w:rsidRDefault="00CB53F8" w:rsidP="652BFCA9">
            <w:pP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Atsiskaitym</w:t>
            </w:r>
            <w:r w:rsidR="001836E8" w:rsidRPr="00780A66">
              <w:rPr>
                <w:rFonts w:ascii="Times New Roman" w:eastAsia="Times New Roman" w:hAnsi="Times New Roman" w:cs="Times New Roman"/>
                <w:b/>
                <w:bCs/>
                <w:sz w:val="24"/>
                <w:szCs w:val="24"/>
              </w:rPr>
              <w:t>o tvarka</w:t>
            </w:r>
          </w:p>
        </w:tc>
        <w:tc>
          <w:tcPr>
            <w:tcW w:w="5665" w:type="dxa"/>
            <w:gridSpan w:val="2"/>
          </w:tcPr>
          <w:p w14:paraId="3063D891" w14:textId="3C909E16" w:rsidR="009B5C9B" w:rsidRPr="00780A66" w:rsidRDefault="003C6C7B" w:rsidP="652BFCA9">
            <w:p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Numatyta Sutartyje</w:t>
            </w:r>
          </w:p>
        </w:tc>
      </w:tr>
      <w:tr w:rsidR="000B62EB" w:rsidRPr="00780A66" w14:paraId="63DE3977" w14:textId="77777777" w:rsidTr="7BE2CD5C">
        <w:tc>
          <w:tcPr>
            <w:tcW w:w="634" w:type="dxa"/>
          </w:tcPr>
          <w:p w14:paraId="73F18A49" w14:textId="40E3EAC0" w:rsidR="00B64368" w:rsidRPr="00780A66" w:rsidRDefault="003C6C7B" w:rsidP="652BFCA9">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w:t>
            </w:r>
            <w:r w:rsidR="00FE3836" w:rsidRPr="00780A66">
              <w:rPr>
                <w:rFonts w:ascii="Times New Roman" w:eastAsia="Times New Roman" w:hAnsi="Times New Roman" w:cs="Times New Roman"/>
                <w:b/>
                <w:bCs/>
                <w:sz w:val="24"/>
                <w:szCs w:val="24"/>
              </w:rPr>
              <w:t>.</w:t>
            </w:r>
          </w:p>
        </w:tc>
        <w:tc>
          <w:tcPr>
            <w:tcW w:w="3335" w:type="dxa"/>
          </w:tcPr>
          <w:p w14:paraId="20179AF4" w14:textId="41D83CBE" w:rsidR="00B64368" w:rsidRPr="00780A66" w:rsidRDefault="00B64368" w:rsidP="652BFCA9">
            <w:pPr>
              <w:rPr>
                <w:rFonts w:ascii="Times New Roman" w:eastAsia="Times New Roman" w:hAnsi="Times New Roman" w:cs="Times New Roman"/>
                <w:b/>
                <w:bCs/>
                <w:sz w:val="24"/>
                <w:szCs w:val="24"/>
              </w:rPr>
            </w:pPr>
            <w:r w:rsidRPr="00780A66">
              <w:rPr>
                <w:rFonts w:ascii="Times New Roman" w:eastAsia="Times New Roman" w:hAnsi="Times New Roman" w:cs="Times New Roman"/>
                <w:b/>
                <w:bCs/>
                <w:sz w:val="24"/>
                <w:szCs w:val="24"/>
              </w:rPr>
              <w:t>Žalieji reikalavimai</w:t>
            </w:r>
          </w:p>
        </w:tc>
        <w:tc>
          <w:tcPr>
            <w:tcW w:w="5665" w:type="dxa"/>
            <w:gridSpan w:val="2"/>
          </w:tcPr>
          <w:p w14:paraId="6380EBAD" w14:textId="3BCE2F97" w:rsidR="00B64368" w:rsidRPr="00780A66" w:rsidRDefault="003C6C7B" w:rsidP="006E02C4">
            <w:pPr>
              <w:tabs>
                <w:tab w:val="left" w:pos="851"/>
              </w:tabs>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7B0604" w:rsidRPr="00780A66">
              <w:rPr>
                <w:rFonts w:ascii="Times New Roman" w:eastAsia="Times New Roman" w:hAnsi="Times New Roman" w:cs="Times New Roman"/>
                <w:sz w:val="24"/>
                <w:szCs w:val="24"/>
              </w:rPr>
              <w:t>.1.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4.4.3 papunktyje nustatytą, kad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bl>
    <w:p w14:paraId="39E9CB48" w14:textId="77777777" w:rsidR="002A7375" w:rsidRPr="00780A66" w:rsidRDefault="002A7375" w:rsidP="652BFCA9">
      <w:pPr>
        <w:rPr>
          <w:rFonts w:ascii="Times New Roman" w:eastAsia="Times New Roman" w:hAnsi="Times New Roman" w:cs="Times New Roman"/>
          <w:sz w:val="24"/>
          <w:szCs w:val="24"/>
        </w:rPr>
      </w:pPr>
    </w:p>
    <w:sectPr w:rsidR="002A7375" w:rsidRPr="00780A66"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6B3EE" w14:textId="77777777" w:rsidR="00C643E1" w:rsidRDefault="00C643E1" w:rsidP="00DD3A79">
      <w:pPr>
        <w:spacing w:line="240" w:lineRule="auto"/>
      </w:pPr>
      <w:r>
        <w:separator/>
      </w:r>
    </w:p>
  </w:endnote>
  <w:endnote w:type="continuationSeparator" w:id="0">
    <w:p w14:paraId="60F8B660" w14:textId="77777777" w:rsidR="00C643E1" w:rsidRDefault="00C643E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C74DD" w14:textId="77777777" w:rsidR="00C643E1" w:rsidRDefault="00C643E1" w:rsidP="00DD3A79">
      <w:pPr>
        <w:spacing w:line="240" w:lineRule="auto"/>
      </w:pPr>
      <w:r>
        <w:separator/>
      </w:r>
    </w:p>
  </w:footnote>
  <w:footnote w:type="continuationSeparator" w:id="0">
    <w:p w14:paraId="671D4072" w14:textId="77777777" w:rsidR="00C643E1" w:rsidRDefault="00C643E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PAGE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r w:rsidR="652BFCA9" w:rsidRPr="652BFCA9">
          <w:rPr>
            <w:rFonts w:ascii="Times New Roman" w:eastAsia="Times New Roman" w:hAnsi="Times New Roman" w:cs="Times New Roman"/>
            <w:sz w:val="24"/>
            <w:szCs w:val="24"/>
          </w:rPr>
          <w:t>-</w:t>
        </w: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NUMPAGES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12099"/>
    <w:multiLevelType w:val="hybridMultilevel"/>
    <w:tmpl w:val="6A7EF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3F761AA"/>
    <w:multiLevelType w:val="multilevel"/>
    <w:tmpl w:val="4BF20CD0"/>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68" w:hanging="408"/>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E610BE9"/>
    <w:multiLevelType w:val="multilevel"/>
    <w:tmpl w:val="42AEA342"/>
    <w:lvl w:ilvl="0">
      <w:start w:val="1"/>
      <w:numFmt w:val="decimal"/>
      <w:lvlText w:val="%1."/>
      <w:lvlJc w:val="left"/>
      <w:pPr>
        <w:ind w:left="751" w:hanging="360"/>
      </w:pPr>
      <w:rPr>
        <w:rFonts w:hint="default"/>
      </w:rPr>
    </w:lvl>
    <w:lvl w:ilvl="1">
      <w:start w:val="1"/>
      <w:numFmt w:val="decimal"/>
      <w:isLgl/>
      <w:suff w:val="space"/>
      <w:lvlText w:val="%1.%2."/>
      <w:lvlJc w:val="left"/>
      <w:pPr>
        <w:ind w:left="751" w:hanging="360"/>
      </w:pPr>
      <w:rPr>
        <w:rFonts w:eastAsiaTheme="minorHAnsi" w:hint="default"/>
      </w:rPr>
    </w:lvl>
    <w:lvl w:ilvl="2">
      <w:start w:val="1"/>
      <w:numFmt w:val="decimal"/>
      <w:isLgl/>
      <w:lvlText w:val="%1.%2.%3."/>
      <w:lvlJc w:val="left"/>
      <w:pPr>
        <w:ind w:left="1111" w:hanging="720"/>
      </w:pPr>
      <w:rPr>
        <w:rFonts w:eastAsiaTheme="minorHAnsi" w:hint="default"/>
      </w:rPr>
    </w:lvl>
    <w:lvl w:ilvl="3">
      <w:start w:val="1"/>
      <w:numFmt w:val="decimal"/>
      <w:isLgl/>
      <w:lvlText w:val="%1.%2.%3.%4."/>
      <w:lvlJc w:val="left"/>
      <w:pPr>
        <w:ind w:left="1111" w:hanging="720"/>
      </w:pPr>
      <w:rPr>
        <w:rFonts w:eastAsiaTheme="minorHAnsi" w:hint="default"/>
      </w:rPr>
    </w:lvl>
    <w:lvl w:ilvl="4">
      <w:start w:val="1"/>
      <w:numFmt w:val="decimal"/>
      <w:isLgl/>
      <w:lvlText w:val="%1.%2.%3.%4.%5."/>
      <w:lvlJc w:val="left"/>
      <w:pPr>
        <w:ind w:left="1471" w:hanging="1080"/>
      </w:pPr>
      <w:rPr>
        <w:rFonts w:eastAsiaTheme="minorHAnsi" w:hint="default"/>
      </w:rPr>
    </w:lvl>
    <w:lvl w:ilvl="5">
      <w:start w:val="1"/>
      <w:numFmt w:val="decimal"/>
      <w:isLgl/>
      <w:lvlText w:val="%1.%2.%3.%4.%5.%6."/>
      <w:lvlJc w:val="left"/>
      <w:pPr>
        <w:ind w:left="1471" w:hanging="1080"/>
      </w:pPr>
      <w:rPr>
        <w:rFonts w:eastAsiaTheme="minorHAnsi" w:hint="default"/>
      </w:rPr>
    </w:lvl>
    <w:lvl w:ilvl="6">
      <w:start w:val="1"/>
      <w:numFmt w:val="decimal"/>
      <w:isLgl/>
      <w:lvlText w:val="%1.%2.%3.%4.%5.%6.%7."/>
      <w:lvlJc w:val="left"/>
      <w:pPr>
        <w:ind w:left="1831" w:hanging="1440"/>
      </w:pPr>
      <w:rPr>
        <w:rFonts w:eastAsiaTheme="minorHAnsi" w:hint="default"/>
      </w:rPr>
    </w:lvl>
    <w:lvl w:ilvl="7">
      <w:start w:val="1"/>
      <w:numFmt w:val="decimal"/>
      <w:isLgl/>
      <w:lvlText w:val="%1.%2.%3.%4.%5.%6.%7.%8."/>
      <w:lvlJc w:val="left"/>
      <w:pPr>
        <w:ind w:left="1831" w:hanging="1440"/>
      </w:pPr>
      <w:rPr>
        <w:rFonts w:eastAsiaTheme="minorHAnsi" w:hint="default"/>
      </w:rPr>
    </w:lvl>
    <w:lvl w:ilvl="8">
      <w:start w:val="1"/>
      <w:numFmt w:val="decimal"/>
      <w:isLgl/>
      <w:lvlText w:val="%1.%2.%3.%4.%5.%6.%7.%8.%9."/>
      <w:lvlJc w:val="left"/>
      <w:pPr>
        <w:ind w:left="2191" w:hanging="1800"/>
      </w:pPr>
      <w:rPr>
        <w:rFonts w:eastAsiaTheme="minorHAnsi" w:hint="default"/>
      </w:r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3"/>
  </w:num>
  <w:num w:numId="2" w16cid:durableId="1724871316">
    <w:abstractNumId w:val="14"/>
  </w:num>
  <w:num w:numId="3" w16cid:durableId="1842963619">
    <w:abstractNumId w:val="4"/>
  </w:num>
  <w:num w:numId="4" w16cid:durableId="1254506901">
    <w:abstractNumId w:val="9"/>
  </w:num>
  <w:num w:numId="5" w16cid:durableId="1548957364">
    <w:abstractNumId w:val="2"/>
  </w:num>
  <w:num w:numId="6" w16cid:durableId="917516199">
    <w:abstractNumId w:val="11"/>
  </w:num>
  <w:num w:numId="7" w16cid:durableId="345138485">
    <w:abstractNumId w:val="8"/>
  </w:num>
  <w:num w:numId="8" w16cid:durableId="1888949729">
    <w:abstractNumId w:val="7"/>
  </w:num>
  <w:num w:numId="9" w16cid:durableId="667951495">
    <w:abstractNumId w:val="5"/>
  </w:num>
  <w:num w:numId="10" w16cid:durableId="1558667089">
    <w:abstractNumId w:val="6"/>
  </w:num>
  <w:num w:numId="11" w16cid:durableId="1165708802">
    <w:abstractNumId w:val="0"/>
  </w:num>
  <w:num w:numId="12" w16cid:durableId="2134640114">
    <w:abstractNumId w:val="1"/>
  </w:num>
  <w:num w:numId="13" w16cid:durableId="1293246905">
    <w:abstractNumId w:val="3"/>
  </w:num>
  <w:num w:numId="14" w16cid:durableId="1996568007">
    <w:abstractNumId w:val="12"/>
  </w:num>
  <w:num w:numId="15" w16cid:durableId="10063245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3556"/>
    <w:rsid w:val="00066BE7"/>
    <w:rsid w:val="000A5C3E"/>
    <w:rsid w:val="000B2951"/>
    <w:rsid w:val="000B62EB"/>
    <w:rsid w:val="000D1AA2"/>
    <w:rsid w:val="00107DCC"/>
    <w:rsid w:val="001134E8"/>
    <w:rsid w:val="00117AF6"/>
    <w:rsid w:val="001331C6"/>
    <w:rsid w:val="00170F51"/>
    <w:rsid w:val="00177333"/>
    <w:rsid w:val="001836E8"/>
    <w:rsid w:val="00186ABA"/>
    <w:rsid w:val="00191FF0"/>
    <w:rsid w:val="001A5879"/>
    <w:rsid w:val="001B535A"/>
    <w:rsid w:val="001D5638"/>
    <w:rsid w:val="00213CF7"/>
    <w:rsid w:val="0022209A"/>
    <w:rsid w:val="00243866"/>
    <w:rsid w:val="0026457D"/>
    <w:rsid w:val="00280015"/>
    <w:rsid w:val="002855B9"/>
    <w:rsid w:val="002A7375"/>
    <w:rsid w:val="002B016F"/>
    <w:rsid w:val="002F119A"/>
    <w:rsid w:val="003006F6"/>
    <w:rsid w:val="00306798"/>
    <w:rsid w:val="003617DC"/>
    <w:rsid w:val="00363086"/>
    <w:rsid w:val="0036460B"/>
    <w:rsid w:val="00375B79"/>
    <w:rsid w:val="00377A0F"/>
    <w:rsid w:val="003879F1"/>
    <w:rsid w:val="0039589F"/>
    <w:rsid w:val="003B54F6"/>
    <w:rsid w:val="003C6C7B"/>
    <w:rsid w:val="003E48E6"/>
    <w:rsid w:val="004645A4"/>
    <w:rsid w:val="0046784B"/>
    <w:rsid w:val="004B60CE"/>
    <w:rsid w:val="004C3AD4"/>
    <w:rsid w:val="004D2021"/>
    <w:rsid w:val="004D6008"/>
    <w:rsid w:val="004E0E7C"/>
    <w:rsid w:val="004E7D05"/>
    <w:rsid w:val="00513033"/>
    <w:rsid w:val="00513A28"/>
    <w:rsid w:val="005171D1"/>
    <w:rsid w:val="005359AE"/>
    <w:rsid w:val="00542F4A"/>
    <w:rsid w:val="005521A2"/>
    <w:rsid w:val="00575B4B"/>
    <w:rsid w:val="005763CF"/>
    <w:rsid w:val="00593CA5"/>
    <w:rsid w:val="0059642D"/>
    <w:rsid w:val="005C1FF6"/>
    <w:rsid w:val="005D2E58"/>
    <w:rsid w:val="006114B8"/>
    <w:rsid w:val="00641CD5"/>
    <w:rsid w:val="006645E5"/>
    <w:rsid w:val="00666F21"/>
    <w:rsid w:val="00672D56"/>
    <w:rsid w:val="00681DA3"/>
    <w:rsid w:val="0068364F"/>
    <w:rsid w:val="006932A0"/>
    <w:rsid w:val="006A0610"/>
    <w:rsid w:val="006B661A"/>
    <w:rsid w:val="006C5FC5"/>
    <w:rsid w:val="006E02C4"/>
    <w:rsid w:val="006F1AD3"/>
    <w:rsid w:val="006F3916"/>
    <w:rsid w:val="006F3E1B"/>
    <w:rsid w:val="006F5138"/>
    <w:rsid w:val="0074656E"/>
    <w:rsid w:val="00754C70"/>
    <w:rsid w:val="0075727D"/>
    <w:rsid w:val="00780A66"/>
    <w:rsid w:val="007B0604"/>
    <w:rsid w:val="007B24F9"/>
    <w:rsid w:val="007C04C6"/>
    <w:rsid w:val="007F0F26"/>
    <w:rsid w:val="007F6364"/>
    <w:rsid w:val="008150B9"/>
    <w:rsid w:val="00830F98"/>
    <w:rsid w:val="0083617F"/>
    <w:rsid w:val="008435F7"/>
    <w:rsid w:val="00871A40"/>
    <w:rsid w:val="00872656"/>
    <w:rsid w:val="00873154"/>
    <w:rsid w:val="00875EED"/>
    <w:rsid w:val="00887FE8"/>
    <w:rsid w:val="008A6235"/>
    <w:rsid w:val="008A6379"/>
    <w:rsid w:val="008D6E7A"/>
    <w:rsid w:val="008F29B9"/>
    <w:rsid w:val="00902D58"/>
    <w:rsid w:val="00941F8C"/>
    <w:rsid w:val="00941FF1"/>
    <w:rsid w:val="009474AB"/>
    <w:rsid w:val="009701CA"/>
    <w:rsid w:val="009B2AE3"/>
    <w:rsid w:val="009B5C9B"/>
    <w:rsid w:val="009C1D3B"/>
    <w:rsid w:val="009D3D32"/>
    <w:rsid w:val="009E355E"/>
    <w:rsid w:val="00A00459"/>
    <w:rsid w:val="00A11B32"/>
    <w:rsid w:val="00A1366A"/>
    <w:rsid w:val="00A21BFA"/>
    <w:rsid w:val="00A4110C"/>
    <w:rsid w:val="00A5397E"/>
    <w:rsid w:val="00AB57A3"/>
    <w:rsid w:val="00AC5358"/>
    <w:rsid w:val="00AD7FB7"/>
    <w:rsid w:val="00AE0B76"/>
    <w:rsid w:val="00AE7D93"/>
    <w:rsid w:val="00AF3554"/>
    <w:rsid w:val="00AF6A28"/>
    <w:rsid w:val="00AF74F7"/>
    <w:rsid w:val="00B060F9"/>
    <w:rsid w:val="00B15F33"/>
    <w:rsid w:val="00B25F4B"/>
    <w:rsid w:val="00B27BA1"/>
    <w:rsid w:val="00B33789"/>
    <w:rsid w:val="00B44664"/>
    <w:rsid w:val="00B54AEB"/>
    <w:rsid w:val="00B64368"/>
    <w:rsid w:val="00B665EE"/>
    <w:rsid w:val="00B72F2A"/>
    <w:rsid w:val="00B76466"/>
    <w:rsid w:val="00BA5A3E"/>
    <w:rsid w:val="00BE51CF"/>
    <w:rsid w:val="00C05534"/>
    <w:rsid w:val="00C064DF"/>
    <w:rsid w:val="00C06E85"/>
    <w:rsid w:val="00C24E0F"/>
    <w:rsid w:val="00C252CD"/>
    <w:rsid w:val="00C50717"/>
    <w:rsid w:val="00C643E1"/>
    <w:rsid w:val="00C740D3"/>
    <w:rsid w:val="00C75FFB"/>
    <w:rsid w:val="00C87BAF"/>
    <w:rsid w:val="00C97435"/>
    <w:rsid w:val="00C97A2A"/>
    <w:rsid w:val="00CA2CAF"/>
    <w:rsid w:val="00CB0562"/>
    <w:rsid w:val="00CB53F8"/>
    <w:rsid w:val="00CC7090"/>
    <w:rsid w:val="00CD0702"/>
    <w:rsid w:val="00CE7D37"/>
    <w:rsid w:val="00D30EB0"/>
    <w:rsid w:val="00D6384E"/>
    <w:rsid w:val="00D753AB"/>
    <w:rsid w:val="00D95B34"/>
    <w:rsid w:val="00DA0E0F"/>
    <w:rsid w:val="00DB05FC"/>
    <w:rsid w:val="00DB1685"/>
    <w:rsid w:val="00DB6BF0"/>
    <w:rsid w:val="00DC2600"/>
    <w:rsid w:val="00DD3A79"/>
    <w:rsid w:val="00DE5639"/>
    <w:rsid w:val="00E2122E"/>
    <w:rsid w:val="00E5747A"/>
    <w:rsid w:val="00E57FE9"/>
    <w:rsid w:val="00E75871"/>
    <w:rsid w:val="00E76AD4"/>
    <w:rsid w:val="00EE6545"/>
    <w:rsid w:val="00EF1417"/>
    <w:rsid w:val="00EF7E60"/>
    <w:rsid w:val="00F110B3"/>
    <w:rsid w:val="00F350AC"/>
    <w:rsid w:val="00F47099"/>
    <w:rsid w:val="00F540C2"/>
    <w:rsid w:val="00F54CF8"/>
    <w:rsid w:val="00F56A04"/>
    <w:rsid w:val="00F86097"/>
    <w:rsid w:val="00F94779"/>
    <w:rsid w:val="00FA1CED"/>
    <w:rsid w:val="00FC1466"/>
    <w:rsid w:val="00FD50BE"/>
    <w:rsid w:val="00FD5A9B"/>
    <w:rsid w:val="00FD73F2"/>
    <w:rsid w:val="00FE3836"/>
    <w:rsid w:val="00FF0578"/>
    <w:rsid w:val="652BFCA9"/>
    <w:rsid w:val="7BE2CD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003556"/>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C0EF146E2D2C43AABA97207E3F5BFE64"/>
        <w:category>
          <w:name w:val="General"/>
          <w:gallery w:val="placeholder"/>
        </w:category>
        <w:types>
          <w:type w:val="bbPlcHdr"/>
        </w:types>
        <w:behaviors>
          <w:behavior w:val="content"/>
        </w:behaviors>
        <w:guid w:val="{CDCFB571-7921-4199-9D09-F9D58C680215}"/>
      </w:docPartPr>
      <w:docPartBody>
        <w:p w:rsidR="00AE7D93" w:rsidRDefault="00AE7D93" w:rsidP="00AE7D93">
          <w:pPr>
            <w:pStyle w:val="C0EF146E2D2C43AABA97207E3F5BFE64"/>
          </w:pPr>
          <w:r w:rsidRPr="0002584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1331C6"/>
    <w:rsid w:val="001D5638"/>
    <w:rsid w:val="0022209A"/>
    <w:rsid w:val="00271E6B"/>
    <w:rsid w:val="002855B9"/>
    <w:rsid w:val="002C2D22"/>
    <w:rsid w:val="00375886"/>
    <w:rsid w:val="004B58C8"/>
    <w:rsid w:val="004E7E76"/>
    <w:rsid w:val="004F58AE"/>
    <w:rsid w:val="004F75F2"/>
    <w:rsid w:val="005171D1"/>
    <w:rsid w:val="0058303B"/>
    <w:rsid w:val="005E6E0A"/>
    <w:rsid w:val="00606CF0"/>
    <w:rsid w:val="00681DA3"/>
    <w:rsid w:val="006932A0"/>
    <w:rsid w:val="00712C95"/>
    <w:rsid w:val="00721FA9"/>
    <w:rsid w:val="007F6364"/>
    <w:rsid w:val="00887FE8"/>
    <w:rsid w:val="008D77DD"/>
    <w:rsid w:val="00941FF1"/>
    <w:rsid w:val="009B2AE3"/>
    <w:rsid w:val="00A1366A"/>
    <w:rsid w:val="00A26B3E"/>
    <w:rsid w:val="00A569EF"/>
    <w:rsid w:val="00AE7D93"/>
    <w:rsid w:val="00B202E5"/>
    <w:rsid w:val="00BA5A3E"/>
    <w:rsid w:val="00C05534"/>
    <w:rsid w:val="00C24E0F"/>
    <w:rsid w:val="00D30EB0"/>
    <w:rsid w:val="00DC2600"/>
    <w:rsid w:val="00E07696"/>
    <w:rsid w:val="00E127C4"/>
    <w:rsid w:val="00E37879"/>
    <w:rsid w:val="00E441E9"/>
    <w:rsid w:val="00E57FE9"/>
    <w:rsid w:val="00E84C98"/>
    <w:rsid w:val="00EC3202"/>
    <w:rsid w:val="00F540C2"/>
    <w:rsid w:val="00F947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DC2600"/>
    <w:rPr>
      <w:color w:val="808080"/>
    </w:rPr>
  </w:style>
  <w:style w:type="paragraph" w:customStyle="1" w:styleId="ACFE2D7A19E64F9691EED59EC1EDF480">
    <w:name w:val="ACFE2D7A19E64F9691EED59EC1EDF480"/>
    <w:rsid w:val="001D5638"/>
  </w:style>
  <w:style w:type="paragraph" w:customStyle="1" w:styleId="C0EF146E2D2C43AABA97207E3F5BFE64">
    <w:name w:val="C0EF146E2D2C43AABA97207E3F5BFE64"/>
    <w:rsid w:val="00AE7D9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1D5E0948-16D3-4778-821F-9CBF085A8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5A92FC-B326-4C40-8E8E-E1D286C89D09}">
  <ds:schemaRefs>
    <ds:schemaRef ds:uri="http://schemas.microsoft.com/sharepoint/v3/contenttype/forms"/>
  </ds:schemaRefs>
</ds:datastoreItem>
</file>

<file path=customXml/itemProps4.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864</Words>
  <Characters>4928</Characters>
  <Application>Microsoft Office Word</Application>
  <DocSecurity>0</DocSecurity>
  <Lines>41</Lines>
  <Paragraphs>11</Paragraphs>
  <ScaleCrop>false</ScaleCrop>
  <Company>VĮ Registrų centras</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13</cp:revision>
  <dcterms:created xsi:type="dcterms:W3CDTF">2025-12-12T09:27:00Z</dcterms:created>
  <dcterms:modified xsi:type="dcterms:W3CDTF">2025-12-23T07:09:00Z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y fmtid="{D5CDD505-2E9C-101B-9397-08002B2CF9AE}" pid="11" name="docLang">
    <vt:lpwstr>lt</vt:lpwstr>
  </property>
  <property fmtid="{D5CDD505-2E9C-101B-9397-08002B2CF9AE}" pid="12" name="MSIP_Label_143aa135-cd98-4994-84f4-1d02bb6be2b4_Enabled">
    <vt:lpwstr>true</vt:lpwstr>
  </property>
  <property fmtid="{D5CDD505-2E9C-101B-9397-08002B2CF9AE}" pid="13" name="MSIP_Label_143aa135-cd98-4994-84f4-1d02bb6be2b4_SetDate">
    <vt:lpwstr>2025-12-03T08:15:24Z</vt:lpwstr>
  </property>
  <property fmtid="{D5CDD505-2E9C-101B-9397-08002B2CF9AE}" pid="14" name="MSIP_Label_143aa135-cd98-4994-84f4-1d02bb6be2b4_Method">
    <vt:lpwstr>Standard</vt:lpwstr>
  </property>
  <property fmtid="{D5CDD505-2E9C-101B-9397-08002B2CF9AE}" pid="15" name="MSIP_Label_143aa135-cd98-4994-84f4-1d02bb6be2b4_Name">
    <vt:lpwstr>Vidinio</vt:lpwstr>
  </property>
  <property fmtid="{D5CDD505-2E9C-101B-9397-08002B2CF9AE}" pid="16" name="MSIP_Label_143aa135-cd98-4994-84f4-1d02bb6be2b4_SiteId">
    <vt:lpwstr>37254188-3067-4d39-9c78-861057759f49</vt:lpwstr>
  </property>
  <property fmtid="{D5CDD505-2E9C-101B-9397-08002B2CF9AE}" pid="17" name="MSIP_Label_143aa135-cd98-4994-84f4-1d02bb6be2b4_ActionId">
    <vt:lpwstr>a3d0ae82-32cb-4330-aefe-12b88a290bf2</vt:lpwstr>
  </property>
  <property fmtid="{D5CDD505-2E9C-101B-9397-08002B2CF9AE}" pid="18" name="MSIP_Label_143aa135-cd98-4994-84f4-1d02bb6be2b4_ContentBits">
    <vt:lpwstr>0</vt:lpwstr>
  </property>
  <property fmtid="{D5CDD505-2E9C-101B-9397-08002B2CF9AE}" pid="19" name="MSIP_Label_143aa135-cd98-4994-84f4-1d02bb6be2b4_Tag">
    <vt:lpwstr>10, 3, 0, 1</vt:lpwstr>
  </property>
</Properties>
</file>